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343FE5" w14:textId="77777777" w:rsidR="00AA2FD6" w:rsidRPr="001776FD" w:rsidRDefault="00AA2FD6" w:rsidP="00815429">
      <w:pPr>
        <w:pStyle w:val="FooterOdd"/>
        <w:rPr>
          <w:lang w:val="en-CA"/>
        </w:rPr>
      </w:pPr>
      <w:bookmarkStart w:id="0" w:name="_GoBack"/>
      <w:bookmarkEnd w:id="0"/>
    </w:p>
    <w:p w14:paraId="1BE0C39E" w14:textId="77777777" w:rsidR="00AA2FD6" w:rsidRPr="001776FD" w:rsidRDefault="00AA2FD6" w:rsidP="001776FD">
      <w:pPr>
        <w:spacing w:line="276" w:lineRule="auto"/>
        <w:jc w:val="center"/>
        <w:rPr>
          <w:rFonts w:ascii="Times New Roman" w:hAnsi="Times New Roman"/>
          <w:b/>
          <w:bCs/>
          <w:szCs w:val="24"/>
          <w:lang w:val="en-CA"/>
        </w:rPr>
      </w:pPr>
    </w:p>
    <w:p w14:paraId="6B9AA99E" w14:textId="77777777" w:rsidR="00BF5769" w:rsidRPr="001776FD" w:rsidRDefault="00BF5769" w:rsidP="001776FD">
      <w:pPr>
        <w:spacing w:line="276" w:lineRule="auto"/>
        <w:jc w:val="center"/>
        <w:rPr>
          <w:rFonts w:ascii="Times New Roman" w:hAnsi="Times New Roman"/>
          <w:b/>
          <w:bCs/>
          <w:sz w:val="32"/>
          <w:szCs w:val="32"/>
          <w:lang w:val="en-CA"/>
        </w:rPr>
      </w:pPr>
    </w:p>
    <w:p w14:paraId="2A94F87D" w14:textId="77777777" w:rsidR="00BF5769" w:rsidRPr="001776FD" w:rsidRDefault="00BF5769" w:rsidP="001776FD">
      <w:pPr>
        <w:spacing w:line="276" w:lineRule="auto"/>
        <w:jc w:val="center"/>
        <w:rPr>
          <w:rFonts w:ascii="Times New Roman" w:hAnsi="Times New Roman"/>
          <w:b/>
          <w:bCs/>
          <w:sz w:val="32"/>
          <w:szCs w:val="32"/>
          <w:lang w:val="en-CA"/>
        </w:rPr>
      </w:pPr>
    </w:p>
    <w:p w14:paraId="772C97E8" w14:textId="276A0D82" w:rsidR="00AA2FD6" w:rsidRPr="001776FD" w:rsidRDefault="00AA2FD6" w:rsidP="001776FD">
      <w:pPr>
        <w:spacing w:line="276" w:lineRule="auto"/>
        <w:jc w:val="center"/>
        <w:rPr>
          <w:rFonts w:ascii="Times New Roman" w:hAnsi="Times New Roman"/>
          <w:b/>
          <w:bCs/>
          <w:sz w:val="32"/>
          <w:szCs w:val="32"/>
          <w:lang w:val="en-CA"/>
        </w:rPr>
      </w:pPr>
      <w:r w:rsidRPr="001776FD">
        <w:rPr>
          <w:rFonts w:ascii="Times New Roman" w:hAnsi="Times New Roman"/>
          <w:b/>
          <w:bCs/>
          <w:sz w:val="32"/>
          <w:szCs w:val="32"/>
          <w:lang w:val="en-CA"/>
        </w:rPr>
        <w:t>Implementing the Voluntary Guidelines for Securing Sustainable Small-scale Fisheries in the Context of Food Security and Poverty Eradication in Việt Nam</w:t>
      </w:r>
    </w:p>
    <w:p w14:paraId="04CC89E8" w14:textId="77777777" w:rsidR="00AA2FD6" w:rsidRPr="001776FD" w:rsidRDefault="00AA2FD6" w:rsidP="001776FD">
      <w:pPr>
        <w:spacing w:line="276" w:lineRule="auto"/>
        <w:jc w:val="center"/>
        <w:rPr>
          <w:rFonts w:ascii="Times New Roman" w:hAnsi="Times New Roman"/>
          <w:b/>
          <w:bCs/>
          <w:sz w:val="32"/>
          <w:szCs w:val="32"/>
          <w:lang w:val="en-CA"/>
        </w:rPr>
      </w:pPr>
    </w:p>
    <w:p w14:paraId="593CB436" w14:textId="77777777" w:rsidR="00616FF2" w:rsidRPr="001776FD" w:rsidRDefault="00616FF2" w:rsidP="001776FD">
      <w:pPr>
        <w:spacing w:line="276" w:lineRule="auto"/>
        <w:jc w:val="center"/>
        <w:rPr>
          <w:rFonts w:ascii="Times New Roman" w:hAnsi="Times New Roman"/>
          <w:b/>
          <w:bCs/>
          <w:sz w:val="32"/>
          <w:szCs w:val="32"/>
          <w:lang w:val="en-CA"/>
        </w:rPr>
      </w:pPr>
    </w:p>
    <w:p w14:paraId="4A5B574E" w14:textId="77777777" w:rsidR="00BF5769" w:rsidRPr="001776FD" w:rsidRDefault="00BF5769" w:rsidP="001776FD">
      <w:pPr>
        <w:spacing w:line="276" w:lineRule="auto"/>
        <w:jc w:val="center"/>
        <w:rPr>
          <w:rFonts w:ascii="Times New Roman" w:hAnsi="Times New Roman"/>
          <w:b/>
          <w:bCs/>
          <w:sz w:val="28"/>
          <w:szCs w:val="28"/>
          <w:lang w:val="en-CA"/>
        </w:rPr>
      </w:pPr>
    </w:p>
    <w:p w14:paraId="35D34F0A" w14:textId="4C3C8F89" w:rsidR="00AA2FD6" w:rsidRPr="001776FD" w:rsidRDefault="00AA2FD6" w:rsidP="001776FD">
      <w:pPr>
        <w:spacing w:line="276" w:lineRule="auto"/>
        <w:jc w:val="center"/>
        <w:rPr>
          <w:rFonts w:ascii="Times New Roman" w:hAnsi="Times New Roman"/>
          <w:b/>
          <w:bCs/>
          <w:sz w:val="28"/>
          <w:szCs w:val="28"/>
          <w:lang w:val="en-CA"/>
        </w:rPr>
      </w:pPr>
      <w:r w:rsidRPr="001776FD">
        <w:rPr>
          <w:rFonts w:ascii="Times New Roman" w:hAnsi="Times New Roman"/>
          <w:b/>
          <w:bCs/>
          <w:sz w:val="28"/>
          <w:szCs w:val="28"/>
          <w:lang w:val="en-CA"/>
        </w:rPr>
        <w:t>Final Project Report</w:t>
      </w:r>
    </w:p>
    <w:p w14:paraId="068C1099" w14:textId="77777777" w:rsidR="00AA2FD6" w:rsidRPr="001776FD" w:rsidRDefault="00AA2FD6" w:rsidP="001776FD">
      <w:pPr>
        <w:spacing w:line="276" w:lineRule="auto"/>
        <w:jc w:val="center"/>
        <w:rPr>
          <w:rFonts w:ascii="Times New Roman" w:hAnsi="Times New Roman"/>
          <w:b/>
          <w:bCs/>
          <w:sz w:val="32"/>
          <w:szCs w:val="32"/>
          <w:lang w:val="en-CA"/>
        </w:rPr>
      </w:pPr>
    </w:p>
    <w:p w14:paraId="3B71D6A6" w14:textId="77777777" w:rsidR="00616FF2" w:rsidRPr="001776FD" w:rsidRDefault="00616FF2" w:rsidP="001776FD">
      <w:pPr>
        <w:spacing w:line="276" w:lineRule="auto"/>
        <w:jc w:val="center"/>
        <w:rPr>
          <w:rFonts w:ascii="Times New Roman" w:hAnsi="Times New Roman"/>
          <w:b/>
          <w:bCs/>
          <w:sz w:val="32"/>
          <w:szCs w:val="32"/>
          <w:lang w:val="en-CA"/>
        </w:rPr>
      </w:pPr>
    </w:p>
    <w:p w14:paraId="46656884" w14:textId="180264A5" w:rsidR="00AA2FD6" w:rsidRPr="001776FD" w:rsidRDefault="00F257FF" w:rsidP="001776FD">
      <w:pPr>
        <w:spacing w:line="276" w:lineRule="auto"/>
        <w:jc w:val="center"/>
        <w:rPr>
          <w:rFonts w:ascii="Times New Roman" w:hAnsi="Times New Roman"/>
          <w:b/>
          <w:bCs/>
          <w:szCs w:val="24"/>
          <w:lang w:val="en-CA"/>
        </w:rPr>
      </w:pPr>
      <w:r w:rsidRPr="001776FD">
        <w:rPr>
          <w:rFonts w:ascii="Times New Roman" w:hAnsi="Times New Roman"/>
          <w:b/>
          <w:bCs/>
          <w:szCs w:val="24"/>
          <w:lang w:val="en-CA"/>
        </w:rPr>
        <w:t xml:space="preserve">Center for </w:t>
      </w:r>
      <w:r w:rsidR="00AA2FD6" w:rsidRPr="001776FD">
        <w:rPr>
          <w:rFonts w:ascii="Times New Roman" w:hAnsi="Times New Roman"/>
          <w:b/>
          <w:bCs/>
          <w:szCs w:val="24"/>
          <w:lang w:val="en-CA"/>
        </w:rPr>
        <w:t>Marinelife Conservation and Community Development (MCD) | International Collective in Support of Fishworkers (ICSF)</w:t>
      </w:r>
    </w:p>
    <w:p w14:paraId="3B676CDD" w14:textId="77777777" w:rsidR="00AA2FD6" w:rsidRPr="001776FD" w:rsidRDefault="00AA2FD6" w:rsidP="001776FD">
      <w:pPr>
        <w:spacing w:line="276" w:lineRule="auto"/>
        <w:jc w:val="center"/>
        <w:rPr>
          <w:rFonts w:ascii="Times New Roman" w:hAnsi="Times New Roman"/>
          <w:szCs w:val="24"/>
          <w:lang w:val="en-CA"/>
        </w:rPr>
      </w:pPr>
    </w:p>
    <w:p w14:paraId="09C83D1F" w14:textId="77777777" w:rsidR="00AA2FD6" w:rsidRPr="001776FD" w:rsidRDefault="00AA2FD6" w:rsidP="001776FD">
      <w:pPr>
        <w:spacing w:line="276" w:lineRule="auto"/>
        <w:jc w:val="center"/>
        <w:rPr>
          <w:rFonts w:ascii="Times New Roman" w:hAnsi="Times New Roman"/>
          <w:szCs w:val="24"/>
          <w:lang w:val="en-CA"/>
        </w:rPr>
      </w:pPr>
    </w:p>
    <w:p w14:paraId="61DD71C7" w14:textId="77777777" w:rsidR="00AA2FD6" w:rsidRPr="001776FD" w:rsidRDefault="00AA2FD6" w:rsidP="001776FD">
      <w:pPr>
        <w:spacing w:line="276" w:lineRule="auto"/>
        <w:jc w:val="center"/>
        <w:rPr>
          <w:rFonts w:ascii="Times New Roman" w:hAnsi="Times New Roman"/>
          <w:szCs w:val="24"/>
          <w:lang w:val="en-CA"/>
        </w:rPr>
      </w:pPr>
    </w:p>
    <w:p w14:paraId="0762BCE2" w14:textId="77777777" w:rsidR="00AA2FD6" w:rsidRPr="001776FD" w:rsidRDefault="00AA2FD6" w:rsidP="001776FD">
      <w:pPr>
        <w:spacing w:line="276" w:lineRule="auto"/>
        <w:jc w:val="center"/>
        <w:rPr>
          <w:rFonts w:ascii="Times New Roman" w:hAnsi="Times New Roman"/>
          <w:szCs w:val="24"/>
          <w:lang w:val="en-CA"/>
        </w:rPr>
      </w:pPr>
    </w:p>
    <w:p w14:paraId="71F4D88E" w14:textId="77777777" w:rsidR="00AA2FD6" w:rsidRPr="001776FD" w:rsidRDefault="00AA2FD6" w:rsidP="001776FD">
      <w:pPr>
        <w:spacing w:line="276" w:lineRule="auto"/>
        <w:jc w:val="center"/>
        <w:rPr>
          <w:rFonts w:ascii="Times New Roman" w:hAnsi="Times New Roman"/>
          <w:szCs w:val="24"/>
          <w:lang w:val="en-CA"/>
        </w:rPr>
      </w:pPr>
    </w:p>
    <w:p w14:paraId="5924B11A" w14:textId="77777777" w:rsidR="00AA2FD6" w:rsidRPr="001776FD" w:rsidRDefault="00AA2FD6" w:rsidP="001776FD">
      <w:pPr>
        <w:spacing w:line="276" w:lineRule="auto"/>
        <w:jc w:val="center"/>
        <w:rPr>
          <w:rFonts w:ascii="Times New Roman" w:hAnsi="Times New Roman"/>
          <w:szCs w:val="24"/>
          <w:lang w:val="en-CA"/>
        </w:rPr>
      </w:pPr>
    </w:p>
    <w:p w14:paraId="6FAB137A" w14:textId="77777777" w:rsidR="00AA2FD6" w:rsidRPr="001776FD" w:rsidRDefault="00AA2FD6" w:rsidP="001776FD">
      <w:pPr>
        <w:spacing w:line="276" w:lineRule="auto"/>
        <w:jc w:val="center"/>
        <w:rPr>
          <w:rFonts w:ascii="Times New Roman" w:hAnsi="Times New Roman"/>
          <w:szCs w:val="24"/>
          <w:lang w:val="en-CA"/>
        </w:rPr>
      </w:pPr>
    </w:p>
    <w:p w14:paraId="111711C7" w14:textId="77777777" w:rsidR="00AA2FD6" w:rsidRPr="001776FD" w:rsidRDefault="00AA2FD6" w:rsidP="001776FD">
      <w:pPr>
        <w:spacing w:line="276" w:lineRule="auto"/>
        <w:jc w:val="center"/>
        <w:rPr>
          <w:rFonts w:ascii="Times New Roman" w:hAnsi="Times New Roman"/>
          <w:szCs w:val="24"/>
          <w:lang w:val="en-CA"/>
        </w:rPr>
      </w:pPr>
    </w:p>
    <w:p w14:paraId="3D11CCD8" w14:textId="77777777" w:rsidR="00AA2FD6" w:rsidRPr="001776FD" w:rsidRDefault="00AA2FD6" w:rsidP="001776FD">
      <w:pPr>
        <w:spacing w:line="276" w:lineRule="auto"/>
        <w:jc w:val="center"/>
        <w:rPr>
          <w:rFonts w:ascii="Times New Roman" w:hAnsi="Times New Roman"/>
          <w:szCs w:val="24"/>
          <w:lang w:val="en-CA"/>
        </w:rPr>
      </w:pPr>
    </w:p>
    <w:p w14:paraId="6EEC543B" w14:textId="77777777" w:rsidR="00AA2FD6" w:rsidRPr="001776FD" w:rsidRDefault="00AA2FD6" w:rsidP="001776FD">
      <w:pPr>
        <w:spacing w:line="276" w:lineRule="auto"/>
        <w:jc w:val="center"/>
        <w:rPr>
          <w:rFonts w:ascii="Times New Roman" w:hAnsi="Times New Roman"/>
          <w:szCs w:val="24"/>
          <w:lang w:val="en-CA"/>
        </w:rPr>
      </w:pPr>
    </w:p>
    <w:p w14:paraId="7B684C7F" w14:textId="77777777" w:rsidR="00AA2FD6" w:rsidRPr="001776FD" w:rsidRDefault="00AA2FD6" w:rsidP="001776FD">
      <w:pPr>
        <w:spacing w:line="276" w:lineRule="auto"/>
        <w:jc w:val="center"/>
        <w:rPr>
          <w:rFonts w:ascii="Times New Roman" w:hAnsi="Times New Roman"/>
          <w:szCs w:val="24"/>
          <w:lang w:val="en-CA"/>
        </w:rPr>
      </w:pPr>
    </w:p>
    <w:p w14:paraId="6B4BA815" w14:textId="77777777" w:rsidR="00AA2FD6" w:rsidRPr="001776FD" w:rsidRDefault="00AA2FD6" w:rsidP="001776FD">
      <w:pPr>
        <w:spacing w:line="276" w:lineRule="auto"/>
        <w:jc w:val="center"/>
        <w:rPr>
          <w:rFonts w:ascii="Times New Roman" w:hAnsi="Times New Roman"/>
          <w:szCs w:val="24"/>
          <w:lang w:val="en-CA"/>
        </w:rPr>
      </w:pPr>
    </w:p>
    <w:p w14:paraId="507C28E3" w14:textId="77777777" w:rsidR="00AA2FD6" w:rsidRPr="001776FD" w:rsidRDefault="00AA2FD6" w:rsidP="001776FD">
      <w:pPr>
        <w:spacing w:line="276" w:lineRule="auto"/>
        <w:jc w:val="center"/>
        <w:rPr>
          <w:rFonts w:ascii="Times New Roman" w:hAnsi="Times New Roman"/>
          <w:szCs w:val="24"/>
          <w:lang w:val="en-CA"/>
        </w:rPr>
      </w:pPr>
    </w:p>
    <w:p w14:paraId="46395EA9" w14:textId="77777777" w:rsidR="00AA2FD6" w:rsidRPr="001776FD" w:rsidRDefault="00AA2FD6" w:rsidP="001776FD">
      <w:pPr>
        <w:spacing w:line="276" w:lineRule="auto"/>
        <w:jc w:val="center"/>
        <w:rPr>
          <w:rFonts w:ascii="Times New Roman" w:hAnsi="Times New Roman"/>
          <w:szCs w:val="24"/>
          <w:lang w:val="en-CA"/>
        </w:rPr>
      </w:pPr>
    </w:p>
    <w:p w14:paraId="21F15D34" w14:textId="77777777" w:rsidR="00AA2FD6" w:rsidRPr="001776FD" w:rsidRDefault="00AA2FD6" w:rsidP="001776FD">
      <w:pPr>
        <w:spacing w:line="276" w:lineRule="auto"/>
        <w:jc w:val="center"/>
        <w:rPr>
          <w:rFonts w:ascii="Times New Roman" w:hAnsi="Times New Roman"/>
          <w:szCs w:val="24"/>
          <w:lang w:val="en-CA"/>
        </w:rPr>
      </w:pPr>
    </w:p>
    <w:p w14:paraId="43914545" w14:textId="77777777" w:rsidR="00AA2FD6" w:rsidRPr="001776FD" w:rsidRDefault="00AA2FD6" w:rsidP="001776FD">
      <w:pPr>
        <w:spacing w:line="276" w:lineRule="auto"/>
        <w:jc w:val="center"/>
        <w:rPr>
          <w:rFonts w:ascii="Times New Roman" w:hAnsi="Times New Roman"/>
          <w:szCs w:val="24"/>
          <w:lang w:val="en-CA"/>
        </w:rPr>
      </w:pPr>
    </w:p>
    <w:p w14:paraId="371B3671" w14:textId="77777777" w:rsidR="00AA2FD6" w:rsidRPr="001776FD" w:rsidRDefault="00AA2FD6" w:rsidP="001776FD">
      <w:pPr>
        <w:spacing w:line="276" w:lineRule="auto"/>
        <w:jc w:val="center"/>
        <w:rPr>
          <w:rFonts w:ascii="Times New Roman" w:hAnsi="Times New Roman"/>
          <w:szCs w:val="24"/>
          <w:lang w:val="en-CA"/>
        </w:rPr>
      </w:pPr>
    </w:p>
    <w:p w14:paraId="2A0466BE" w14:textId="77777777" w:rsidR="00AA2FD6" w:rsidRPr="001776FD" w:rsidRDefault="00AA2FD6" w:rsidP="001776FD">
      <w:pPr>
        <w:spacing w:line="276" w:lineRule="auto"/>
        <w:jc w:val="center"/>
        <w:rPr>
          <w:rFonts w:ascii="Times New Roman" w:hAnsi="Times New Roman"/>
          <w:szCs w:val="24"/>
          <w:lang w:val="en-CA"/>
        </w:rPr>
      </w:pPr>
    </w:p>
    <w:p w14:paraId="036EEFEC" w14:textId="77777777" w:rsidR="00616FF2" w:rsidRPr="001776FD" w:rsidRDefault="00616FF2" w:rsidP="001776FD">
      <w:pPr>
        <w:spacing w:line="276" w:lineRule="auto"/>
        <w:jc w:val="center"/>
        <w:rPr>
          <w:rFonts w:ascii="Times New Roman" w:hAnsi="Times New Roman"/>
          <w:szCs w:val="24"/>
          <w:lang w:val="en-CA"/>
        </w:rPr>
      </w:pPr>
    </w:p>
    <w:p w14:paraId="0855B504" w14:textId="77777777" w:rsidR="00616FF2" w:rsidRPr="001776FD" w:rsidRDefault="00616FF2" w:rsidP="001776FD">
      <w:pPr>
        <w:spacing w:line="276" w:lineRule="auto"/>
        <w:jc w:val="center"/>
        <w:rPr>
          <w:rFonts w:ascii="Times New Roman" w:hAnsi="Times New Roman"/>
          <w:szCs w:val="24"/>
          <w:lang w:val="en-CA"/>
        </w:rPr>
      </w:pPr>
    </w:p>
    <w:p w14:paraId="24BFF1F4" w14:textId="77777777" w:rsidR="00616FF2" w:rsidRPr="001776FD" w:rsidRDefault="00AA2FD6" w:rsidP="001776FD">
      <w:pPr>
        <w:spacing w:line="276" w:lineRule="auto"/>
        <w:jc w:val="center"/>
        <w:rPr>
          <w:rFonts w:ascii="Times New Roman" w:hAnsi="Times New Roman"/>
          <w:szCs w:val="24"/>
          <w:lang w:val="en-CA"/>
        </w:rPr>
      </w:pPr>
      <w:r w:rsidRPr="001776FD">
        <w:rPr>
          <w:rFonts w:ascii="Times New Roman" w:hAnsi="Times New Roman"/>
          <w:szCs w:val="24"/>
          <w:lang w:val="en-CA"/>
        </w:rPr>
        <w:t>August 2018 - June 2019</w:t>
      </w:r>
    </w:p>
    <w:p w14:paraId="534C0B6C" w14:textId="77777777" w:rsidR="00BF5769" w:rsidRPr="001776FD" w:rsidRDefault="00BF5769" w:rsidP="001776FD">
      <w:pPr>
        <w:spacing w:line="276" w:lineRule="auto"/>
        <w:rPr>
          <w:rFonts w:ascii="Times New Roman" w:hAnsi="Times New Roman"/>
          <w:b/>
          <w:bCs/>
          <w:sz w:val="28"/>
          <w:szCs w:val="28"/>
          <w:lang w:val="en-CA"/>
        </w:rPr>
      </w:pPr>
    </w:p>
    <w:p w14:paraId="0E0F0F26" w14:textId="77777777" w:rsidR="001776FD" w:rsidRPr="001776FD" w:rsidRDefault="001776FD" w:rsidP="001776FD">
      <w:pPr>
        <w:spacing w:line="276" w:lineRule="auto"/>
        <w:rPr>
          <w:rFonts w:ascii="Times New Roman" w:hAnsi="Times New Roman"/>
          <w:b/>
          <w:bCs/>
          <w:sz w:val="28"/>
          <w:szCs w:val="28"/>
          <w:lang w:val="en-CA"/>
        </w:rPr>
      </w:pPr>
      <w:r w:rsidRPr="001776FD">
        <w:rPr>
          <w:rFonts w:ascii="Times New Roman" w:hAnsi="Times New Roman"/>
          <w:b/>
          <w:bCs/>
          <w:sz w:val="28"/>
          <w:szCs w:val="28"/>
          <w:lang w:val="en-CA"/>
        </w:rPr>
        <w:t>Abbreviations</w:t>
      </w:r>
    </w:p>
    <w:p w14:paraId="7DD8D11D" w14:textId="77777777" w:rsidR="001776FD" w:rsidRPr="001776FD" w:rsidRDefault="001776FD" w:rsidP="001776FD">
      <w:pPr>
        <w:spacing w:line="276" w:lineRule="auto"/>
        <w:rPr>
          <w:rFonts w:ascii="Times New Roman" w:hAnsi="Times New Roman"/>
          <w:szCs w:val="24"/>
          <w:lang w:val="en-CA"/>
        </w:rPr>
      </w:pPr>
    </w:p>
    <w:p w14:paraId="7513BB62" w14:textId="5570C593" w:rsidR="001776FD" w:rsidRPr="001776FD" w:rsidRDefault="001776FD" w:rsidP="001776FD">
      <w:pPr>
        <w:spacing w:line="480" w:lineRule="auto"/>
        <w:rPr>
          <w:rFonts w:ascii="Times New Roman" w:hAnsi="Times New Roman"/>
          <w:szCs w:val="24"/>
          <w:lang w:val="en-CA"/>
        </w:rPr>
      </w:pPr>
      <w:r w:rsidRPr="001776FD">
        <w:rPr>
          <w:rFonts w:ascii="Times New Roman" w:hAnsi="Times New Roman"/>
          <w:szCs w:val="24"/>
          <w:lang w:val="en-CA"/>
        </w:rPr>
        <w:lastRenderedPageBreak/>
        <w:t xml:space="preserve">CCRF </w:t>
      </w:r>
      <w:r w:rsidRPr="001776FD">
        <w:rPr>
          <w:rFonts w:ascii="Times New Roman" w:hAnsi="Times New Roman"/>
          <w:szCs w:val="24"/>
          <w:lang w:val="en-CA"/>
        </w:rPr>
        <w:tab/>
      </w:r>
      <w:r w:rsidRPr="001776FD">
        <w:rPr>
          <w:rFonts w:ascii="Times New Roman" w:hAnsi="Times New Roman"/>
          <w:szCs w:val="24"/>
          <w:lang w:val="en-CA"/>
        </w:rPr>
        <w:tab/>
        <w:t xml:space="preserve">Code of Conduct for Responsible Fisheries </w:t>
      </w:r>
    </w:p>
    <w:p w14:paraId="11089F8E" w14:textId="64D9DC16" w:rsidR="001776FD" w:rsidRPr="001776FD" w:rsidRDefault="001776FD" w:rsidP="001776FD">
      <w:pPr>
        <w:spacing w:line="480" w:lineRule="auto"/>
        <w:rPr>
          <w:rFonts w:ascii="Times New Roman" w:hAnsi="Times New Roman"/>
          <w:szCs w:val="24"/>
          <w:lang w:val="en-CA"/>
        </w:rPr>
      </w:pPr>
      <w:r w:rsidRPr="001776FD">
        <w:rPr>
          <w:rFonts w:ascii="Times New Roman" w:hAnsi="Times New Roman"/>
          <w:szCs w:val="24"/>
          <w:lang w:val="en-CA"/>
        </w:rPr>
        <w:t xml:space="preserve">D-Fish </w:t>
      </w:r>
      <w:r w:rsidRPr="001776FD">
        <w:rPr>
          <w:rFonts w:ascii="Times New Roman" w:hAnsi="Times New Roman"/>
          <w:szCs w:val="24"/>
          <w:lang w:val="en-CA"/>
        </w:rPr>
        <w:tab/>
        <w:t xml:space="preserve">Directorate of Fisheries </w:t>
      </w:r>
    </w:p>
    <w:p w14:paraId="12DDD54B" w14:textId="14DD21B8" w:rsidR="001776FD" w:rsidRPr="001776FD" w:rsidRDefault="001776FD" w:rsidP="001776FD">
      <w:pPr>
        <w:spacing w:line="480" w:lineRule="auto"/>
        <w:rPr>
          <w:rFonts w:ascii="Times New Roman" w:hAnsi="Times New Roman"/>
          <w:szCs w:val="24"/>
          <w:lang w:val="en-CA"/>
        </w:rPr>
      </w:pPr>
      <w:r w:rsidRPr="001776FD">
        <w:rPr>
          <w:rFonts w:ascii="Times New Roman" w:hAnsi="Times New Roman"/>
          <w:szCs w:val="24"/>
          <w:lang w:val="en-CA"/>
        </w:rPr>
        <w:t xml:space="preserve">EAFM </w:t>
      </w:r>
      <w:r w:rsidRPr="001776FD">
        <w:rPr>
          <w:rFonts w:ascii="Times New Roman" w:hAnsi="Times New Roman"/>
          <w:szCs w:val="24"/>
          <w:lang w:val="en-CA"/>
        </w:rPr>
        <w:tab/>
        <w:t>ecosystem approach to fisheries management</w:t>
      </w:r>
    </w:p>
    <w:p w14:paraId="634C5564" w14:textId="5E2E67BF" w:rsidR="001776FD" w:rsidRPr="001776FD" w:rsidRDefault="001776FD" w:rsidP="001776FD">
      <w:pPr>
        <w:spacing w:line="480" w:lineRule="auto"/>
        <w:rPr>
          <w:rFonts w:ascii="Times New Roman" w:hAnsi="Times New Roman"/>
          <w:szCs w:val="24"/>
          <w:lang w:val="en-CA"/>
        </w:rPr>
      </w:pPr>
      <w:r w:rsidRPr="001776FD">
        <w:rPr>
          <w:rFonts w:ascii="Times New Roman" w:hAnsi="Times New Roman"/>
          <w:szCs w:val="24"/>
          <w:lang w:val="en-CA"/>
        </w:rPr>
        <w:t xml:space="preserve">EC </w:t>
      </w:r>
      <w:r w:rsidRPr="001776FD">
        <w:rPr>
          <w:rFonts w:ascii="Times New Roman" w:hAnsi="Times New Roman"/>
          <w:szCs w:val="24"/>
          <w:lang w:val="en-CA"/>
        </w:rPr>
        <w:tab/>
      </w:r>
      <w:r w:rsidRPr="001776FD">
        <w:rPr>
          <w:rFonts w:ascii="Times New Roman" w:hAnsi="Times New Roman"/>
          <w:szCs w:val="24"/>
          <w:lang w:val="en-CA"/>
        </w:rPr>
        <w:tab/>
        <w:t xml:space="preserve">European Commission </w:t>
      </w:r>
    </w:p>
    <w:p w14:paraId="0274D18C" w14:textId="354F01D3" w:rsidR="001776FD" w:rsidRPr="001776FD" w:rsidRDefault="001776FD" w:rsidP="001776FD">
      <w:pPr>
        <w:spacing w:line="480" w:lineRule="auto"/>
        <w:rPr>
          <w:rFonts w:ascii="Times New Roman" w:hAnsi="Times New Roman"/>
          <w:szCs w:val="24"/>
          <w:lang w:val="en-CA"/>
        </w:rPr>
      </w:pPr>
      <w:r w:rsidRPr="001776FD">
        <w:rPr>
          <w:rFonts w:ascii="Times New Roman" w:hAnsi="Times New Roman"/>
          <w:szCs w:val="24"/>
          <w:lang w:val="en-CA"/>
        </w:rPr>
        <w:t xml:space="preserve">FAO </w:t>
      </w:r>
      <w:r w:rsidRPr="001776FD">
        <w:rPr>
          <w:rFonts w:ascii="Times New Roman" w:hAnsi="Times New Roman"/>
          <w:szCs w:val="24"/>
          <w:lang w:val="en-CA"/>
        </w:rPr>
        <w:tab/>
      </w:r>
      <w:r w:rsidRPr="001776FD">
        <w:rPr>
          <w:rFonts w:ascii="Times New Roman" w:hAnsi="Times New Roman"/>
          <w:szCs w:val="24"/>
          <w:lang w:val="en-CA"/>
        </w:rPr>
        <w:tab/>
        <w:t>Food and Agriculture Organization of the United Nations</w:t>
      </w:r>
    </w:p>
    <w:p w14:paraId="569790C5" w14:textId="7F2FF339" w:rsidR="001776FD" w:rsidRPr="001776FD" w:rsidRDefault="001776FD" w:rsidP="001776FD">
      <w:pPr>
        <w:spacing w:line="480" w:lineRule="auto"/>
        <w:rPr>
          <w:rFonts w:ascii="Times New Roman" w:hAnsi="Times New Roman"/>
          <w:szCs w:val="24"/>
          <w:lang w:val="en-CA"/>
        </w:rPr>
      </w:pPr>
      <w:r w:rsidRPr="001776FD">
        <w:rPr>
          <w:rFonts w:ascii="Times New Roman" w:hAnsi="Times New Roman"/>
          <w:szCs w:val="24"/>
          <w:lang w:val="en-CA"/>
        </w:rPr>
        <w:t xml:space="preserve">ICSF </w:t>
      </w:r>
      <w:r w:rsidRPr="001776FD">
        <w:rPr>
          <w:rFonts w:ascii="Times New Roman" w:hAnsi="Times New Roman"/>
          <w:szCs w:val="24"/>
          <w:lang w:val="en-CA"/>
        </w:rPr>
        <w:tab/>
      </w:r>
      <w:r w:rsidRPr="001776FD">
        <w:rPr>
          <w:rFonts w:ascii="Times New Roman" w:hAnsi="Times New Roman"/>
          <w:szCs w:val="24"/>
          <w:lang w:val="en-CA"/>
        </w:rPr>
        <w:tab/>
        <w:t>International Collective in Support of Fishworkers</w:t>
      </w:r>
    </w:p>
    <w:p w14:paraId="0F99B628" w14:textId="31FC46E1" w:rsidR="001776FD" w:rsidRPr="001776FD" w:rsidRDefault="001776FD" w:rsidP="001776FD">
      <w:pPr>
        <w:spacing w:line="480" w:lineRule="auto"/>
        <w:rPr>
          <w:rFonts w:ascii="Times New Roman" w:hAnsi="Times New Roman"/>
          <w:szCs w:val="24"/>
          <w:lang w:val="en-CA"/>
        </w:rPr>
      </w:pPr>
      <w:r w:rsidRPr="001776FD">
        <w:rPr>
          <w:rFonts w:ascii="Times New Roman" w:hAnsi="Times New Roman"/>
          <w:szCs w:val="24"/>
          <w:lang w:val="en-CA"/>
        </w:rPr>
        <w:t xml:space="preserve">IUU </w:t>
      </w:r>
      <w:r w:rsidRPr="001776FD">
        <w:rPr>
          <w:rFonts w:ascii="Times New Roman" w:hAnsi="Times New Roman"/>
          <w:szCs w:val="24"/>
          <w:lang w:val="en-CA"/>
        </w:rPr>
        <w:tab/>
      </w:r>
      <w:r w:rsidRPr="001776FD">
        <w:rPr>
          <w:rFonts w:ascii="Times New Roman" w:hAnsi="Times New Roman"/>
          <w:szCs w:val="24"/>
          <w:lang w:val="en-CA"/>
        </w:rPr>
        <w:tab/>
        <w:t xml:space="preserve">illegal, unregulated and unreported fishing </w:t>
      </w:r>
    </w:p>
    <w:p w14:paraId="16EDC5D2" w14:textId="3B9956E2" w:rsidR="001776FD" w:rsidRPr="001776FD" w:rsidRDefault="001776FD" w:rsidP="001776FD">
      <w:pPr>
        <w:spacing w:line="480" w:lineRule="auto"/>
        <w:rPr>
          <w:rFonts w:ascii="Times New Roman" w:hAnsi="Times New Roman"/>
          <w:szCs w:val="24"/>
          <w:lang w:val="en-CA"/>
        </w:rPr>
      </w:pPr>
      <w:r w:rsidRPr="001776FD">
        <w:rPr>
          <w:rFonts w:ascii="Times New Roman" w:hAnsi="Times New Roman"/>
          <w:szCs w:val="24"/>
          <w:lang w:val="en-CA"/>
        </w:rPr>
        <w:t xml:space="preserve">LMMA </w:t>
      </w:r>
      <w:r w:rsidRPr="001776FD">
        <w:rPr>
          <w:rFonts w:ascii="Times New Roman" w:hAnsi="Times New Roman"/>
          <w:szCs w:val="24"/>
          <w:lang w:val="en-CA"/>
        </w:rPr>
        <w:tab/>
        <w:t>Locally Managed Marine Area</w:t>
      </w:r>
    </w:p>
    <w:p w14:paraId="3ACABFFD" w14:textId="04A6F69E" w:rsidR="001776FD" w:rsidRPr="001776FD" w:rsidRDefault="001776FD" w:rsidP="001776FD">
      <w:pPr>
        <w:spacing w:line="480" w:lineRule="auto"/>
        <w:rPr>
          <w:rFonts w:ascii="Times New Roman" w:hAnsi="Times New Roman"/>
          <w:szCs w:val="24"/>
          <w:lang w:val="en-CA"/>
        </w:rPr>
      </w:pPr>
      <w:r w:rsidRPr="001776FD">
        <w:rPr>
          <w:rFonts w:ascii="Times New Roman" w:hAnsi="Times New Roman"/>
          <w:szCs w:val="24"/>
          <w:lang w:val="en-CA"/>
        </w:rPr>
        <w:t xml:space="preserve">MARD </w:t>
      </w:r>
      <w:r w:rsidRPr="001776FD">
        <w:rPr>
          <w:rFonts w:ascii="Times New Roman" w:hAnsi="Times New Roman"/>
          <w:szCs w:val="24"/>
          <w:lang w:val="en-CA"/>
        </w:rPr>
        <w:tab/>
        <w:t>Ministry of Agriculture and Rural Development</w:t>
      </w:r>
    </w:p>
    <w:p w14:paraId="0F341751" w14:textId="54C74D1D" w:rsidR="001776FD" w:rsidRPr="001776FD" w:rsidRDefault="001776FD" w:rsidP="001776FD">
      <w:pPr>
        <w:spacing w:line="480" w:lineRule="auto"/>
        <w:rPr>
          <w:rFonts w:ascii="Times New Roman" w:hAnsi="Times New Roman"/>
          <w:szCs w:val="24"/>
          <w:lang w:val="en-CA"/>
        </w:rPr>
      </w:pPr>
      <w:r w:rsidRPr="001776FD">
        <w:rPr>
          <w:rFonts w:ascii="Times New Roman" w:hAnsi="Times New Roman"/>
          <w:szCs w:val="24"/>
          <w:lang w:val="en-CA"/>
        </w:rPr>
        <w:t xml:space="preserve">MCD </w:t>
      </w:r>
      <w:r w:rsidRPr="001776FD">
        <w:rPr>
          <w:rFonts w:ascii="Times New Roman" w:hAnsi="Times New Roman"/>
          <w:szCs w:val="24"/>
          <w:lang w:val="en-CA"/>
        </w:rPr>
        <w:tab/>
      </w:r>
      <w:r w:rsidRPr="001776FD">
        <w:rPr>
          <w:rFonts w:ascii="Times New Roman" w:hAnsi="Times New Roman"/>
          <w:szCs w:val="24"/>
          <w:lang w:val="en-CA"/>
        </w:rPr>
        <w:tab/>
        <w:t>Center for Marinelife Conservation and Community Development</w:t>
      </w:r>
    </w:p>
    <w:p w14:paraId="5C6F4010" w14:textId="23DEA1C6" w:rsidR="001776FD" w:rsidRPr="001776FD" w:rsidRDefault="001776FD" w:rsidP="001776FD">
      <w:pPr>
        <w:spacing w:line="480" w:lineRule="auto"/>
        <w:rPr>
          <w:rFonts w:ascii="Times New Roman" w:hAnsi="Times New Roman"/>
          <w:szCs w:val="24"/>
          <w:lang w:val="en-CA"/>
        </w:rPr>
      </w:pPr>
      <w:r w:rsidRPr="001776FD">
        <w:rPr>
          <w:rFonts w:ascii="Times New Roman" w:hAnsi="Times New Roman"/>
          <w:szCs w:val="24"/>
          <w:lang w:val="en-CA"/>
        </w:rPr>
        <w:t xml:space="preserve">MCS </w:t>
      </w:r>
      <w:r w:rsidRPr="001776FD">
        <w:rPr>
          <w:rFonts w:ascii="Times New Roman" w:hAnsi="Times New Roman"/>
          <w:szCs w:val="24"/>
          <w:lang w:val="en-CA"/>
        </w:rPr>
        <w:tab/>
      </w:r>
      <w:r w:rsidRPr="001776FD">
        <w:rPr>
          <w:rFonts w:ascii="Times New Roman" w:hAnsi="Times New Roman"/>
          <w:szCs w:val="24"/>
          <w:lang w:val="en-CA"/>
        </w:rPr>
        <w:tab/>
        <w:t xml:space="preserve">monitoring, control and surveillance </w:t>
      </w:r>
    </w:p>
    <w:p w14:paraId="32F98426" w14:textId="6DE49E2B" w:rsidR="001776FD" w:rsidRPr="001776FD" w:rsidRDefault="001776FD" w:rsidP="001776FD">
      <w:pPr>
        <w:spacing w:line="480" w:lineRule="auto"/>
        <w:rPr>
          <w:rFonts w:ascii="Times New Roman" w:hAnsi="Times New Roman"/>
          <w:szCs w:val="24"/>
          <w:lang w:val="en-CA"/>
        </w:rPr>
      </w:pPr>
      <w:r w:rsidRPr="001776FD">
        <w:rPr>
          <w:rFonts w:ascii="Times New Roman" w:hAnsi="Times New Roman"/>
          <w:szCs w:val="24"/>
          <w:lang w:val="en-CA"/>
        </w:rPr>
        <w:t xml:space="preserve">MPA </w:t>
      </w:r>
      <w:r w:rsidRPr="001776FD">
        <w:rPr>
          <w:rFonts w:ascii="Times New Roman" w:hAnsi="Times New Roman"/>
          <w:szCs w:val="24"/>
          <w:lang w:val="en-CA"/>
        </w:rPr>
        <w:tab/>
      </w:r>
      <w:r w:rsidRPr="001776FD">
        <w:rPr>
          <w:rFonts w:ascii="Times New Roman" w:hAnsi="Times New Roman"/>
          <w:szCs w:val="24"/>
          <w:lang w:val="en-CA"/>
        </w:rPr>
        <w:tab/>
        <w:t>marine protected area</w:t>
      </w:r>
    </w:p>
    <w:p w14:paraId="294F7395" w14:textId="459BDD3F" w:rsidR="001776FD" w:rsidRPr="001776FD" w:rsidRDefault="001776FD" w:rsidP="001776FD">
      <w:pPr>
        <w:spacing w:line="480" w:lineRule="auto"/>
        <w:rPr>
          <w:rFonts w:ascii="Times New Roman" w:hAnsi="Times New Roman"/>
          <w:szCs w:val="24"/>
          <w:lang w:val="en-CA"/>
        </w:rPr>
      </w:pPr>
      <w:r w:rsidRPr="001776FD">
        <w:rPr>
          <w:rFonts w:ascii="Times New Roman" w:hAnsi="Times New Roman"/>
          <w:szCs w:val="24"/>
          <w:lang w:val="en-CA"/>
        </w:rPr>
        <w:t>NGO</w:t>
      </w:r>
      <w:r w:rsidRPr="001776FD">
        <w:rPr>
          <w:rFonts w:ascii="Times New Roman" w:hAnsi="Times New Roman"/>
          <w:szCs w:val="24"/>
          <w:lang w:val="en-CA"/>
        </w:rPr>
        <w:tab/>
      </w:r>
      <w:r w:rsidRPr="001776FD">
        <w:rPr>
          <w:rFonts w:ascii="Times New Roman" w:hAnsi="Times New Roman"/>
          <w:szCs w:val="24"/>
          <w:lang w:val="en-CA"/>
        </w:rPr>
        <w:tab/>
        <w:t xml:space="preserve"> non-governmental organization</w:t>
      </w:r>
    </w:p>
    <w:p w14:paraId="6811E36F" w14:textId="6A2E10CF" w:rsidR="001776FD" w:rsidRPr="001776FD" w:rsidRDefault="001776FD" w:rsidP="001776FD">
      <w:pPr>
        <w:spacing w:line="480" w:lineRule="auto"/>
        <w:ind w:left="1440" w:hanging="1440"/>
        <w:rPr>
          <w:rFonts w:ascii="Times New Roman" w:hAnsi="Times New Roman"/>
          <w:szCs w:val="24"/>
          <w:lang w:val="en-CA"/>
        </w:rPr>
      </w:pPr>
      <w:r w:rsidRPr="001776FD">
        <w:rPr>
          <w:rFonts w:ascii="Times New Roman" w:hAnsi="Times New Roman"/>
          <w:szCs w:val="24"/>
          <w:lang w:val="en-CA"/>
        </w:rPr>
        <w:t xml:space="preserve">PSMA </w:t>
      </w:r>
      <w:r w:rsidRPr="001776FD">
        <w:rPr>
          <w:rFonts w:ascii="Times New Roman" w:hAnsi="Times New Roman"/>
          <w:szCs w:val="24"/>
          <w:lang w:val="en-CA"/>
        </w:rPr>
        <w:tab/>
        <w:t>Agreement on Port State Measures to Prevent, Deter and Eliminate Illegal, Unreported and Unregulated Fishing</w:t>
      </w:r>
    </w:p>
    <w:p w14:paraId="114EFE08" w14:textId="233257D2" w:rsidR="001776FD" w:rsidRPr="001776FD" w:rsidRDefault="001776FD" w:rsidP="001776FD">
      <w:pPr>
        <w:spacing w:line="480" w:lineRule="auto"/>
        <w:rPr>
          <w:rFonts w:ascii="Times New Roman" w:hAnsi="Times New Roman"/>
          <w:szCs w:val="24"/>
          <w:lang w:val="en-CA"/>
        </w:rPr>
      </w:pPr>
      <w:r w:rsidRPr="001776FD">
        <w:rPr>
          <w:rFonts w:ascii="Times New Roman" w:hAnsi="Times New Roman"/>
          <w:szCs w:val="24"/>
          <w:lang w:val="en-CA"/>
        </w:rPr>
        <w:t xml:space="preserve">RIMF </w:t>
      </w:r>
      <w:r w:rsidRPr="001776FD">
        <w:rPr>
          <w:rFonts w:ascii="Times New Roman" w:hAnsi="Times New Roman"/>
          <w:szCs w:val="24"/>
          <w:lang w:val="en-CA"/>
        </w:rPr>
        <w:tab/>
      </w:r>
      <w:r w:rsidRPr="001776FD">
        <w:rPr>
          <w:rFonts w:ascii="Times New Roman" w:hAnsi="Times New Roman"/>
          <w:szCs w:val="24"/>
          <w:lang w:val="en-CA"/>
        </w:rPr>
        <w:tab/>
        <w:t xml:space="preserve">Research Institute for Marine Fisheries </w:t>
      </w:r>
    </w:p>
    <w:p w14:paraId="1E74312E" w14:textId="5D5FD0CE" w:rsidR="001776FD" w:rsidRPr="001776FD" w:rsidRDefault="001776FD" w:rsidP="001776FD">
      <w:pPr>
        <w:spacing w:line="480" w:lineRule="auto"/>
        <w:rPr>
          <w:rFonts w:ascii="Times New Roman" w:hAnsi="Times New Roman"/>
          <w:szCs w:val="24"/>
          <w:lang w:val="en-CA"/>
        </w:rPr>
      </w:pPr>
      <w:r w:rsidRPr="001776FD">
        <w:rPr>
          <w:rFonts w:ascii="Times New Roman" w:hAnsi="Times New Roman"/>
          <w:szCs w:val="24"/>
          <w:lang w:val="en-CA"/>
        </w:rPr>
        <w:t xml:space="preserve">UNCLOS </w:t>
      </w:r>
      <w:r w:rsidRPr="001776FD">
        <w:rPr>
          <w:rFonts w:ascii="Times New Roman" w:hAnsi="Times New Roman"/>
          <w:szCs w:val="24"/>
          <w:lang w:val="en-CA"/>
        </w:rPr>
        <w:tab/>
        <w:t xml:space="preserve">United Nations Convention on the Law of the Sea </w:t>
      </w:r>
    </w:p>
    <w:p w14:paraId="507DD052" w14:textId="3FDA4D8C" w:rsidR="001776FD" w:rsidRPr="001776FD" w:rsidRDefault="001776FD" w:rsidP="001776FD">
      <w:pPr>
        <w:spacing w:line="480" w:lineRule="auto"/>
        <w:rPr>
          <w:rFonts w:ascii="Times New Roman" w:hAnsi="Times New Roman"/>
          <w:szCs w:val="24"/>
          <w:lang w:val="en-CA"/>
        </w:rPr>
      </w:pPr>
      <w:r w:rsidRPr="001776FD">
        <w:rPr>
          <w:rFonts w:ascii="Times New Roman" w:hAnsi="Times New Roman"/>
          <w:szCs w:val="24"/>
          <w:lang w:val="en-CA"/>
        </w:rPr>
        <w:t xml:space="preserve">UNFSA </w:t>
      </w:r>
      <w:r w:rsidRPr="001776FD">
        <w:rPr>
          <w:rFonts w:ascii="Times New Roman" w:hAnsi="Times New Roman"/>
          <w:szCs w:val="24"/>
          <w:lang w:val="en-CA"/>
        </w:rPr>
        <w:tab/>
        <w:t xml:space="preserve">United Nations Fish Stocks Agreement </w:t>
      </w:r>
    </w:p>
    <w:p w14:paraId="755507B3" w14:textId="77777777" w:rsidR="001776FD" w:rsidRPr="001776FD" w:rsidRDefault="001776FD" w:rsidP="001776FD">
      <w:pPr>
        <w:spacing w:line="276" w:lineRule="auto"/>
        <w:rPr>
          <w:rFonts w:ascii="Times New Roman" w:hAnsi="Times New Roman"/>
          <w:b/>
          <w:bCs/>
          <w:sz w:val="28"/>
          <w:szCs w:val="28"/>
          <w:lang w:val="en-CA"/>
        </w:rPr>
      </w:pPr>
    </w:p>
    <w:p w14:paraId="39D3389A" w14:textId="77777777" w:rsidR="001776FD" w:rsidRPr="001776FD" w:rsidRDefault="001776FD" w:rsidP="001776FD">
      <w:pPr>
        <w:spacing w:line="276" w:lineRule="auto"/>
        <w:rPr>
          <w:rFonts w:ascii="Times New Roman" w:hAnsi="Times New Roman"/>
          <w:b/>
          <w:bCs/>
          <w:sz w:val="28"/>
          <w:szCs w:val="28"/>
          <w:lang w:val="en-CA"/>
        </w:rPr>
      </w:pPr>
    </w:p>
    <w:p w14:paraId="67BDEDEB" w14:textId="77777777" w:rsidR="001776FD" w:rsidRPr="001776FD" w:rsidRDefault="001776FD" w:rsidP="001776FD">
      <w:pPr>
        <w:spacing w:line="276" w:lineRule="auto"/>
        <w:rPr>
          <w:rFonts w:ascii="Times New Roman" w:hAnsi="Times New Roman"/>
          <w:b/>
          <w:bCs/>
          <w:sz w:val="28"/>
          <w:szCs w:val="28"/>
          <w:lang w:val="en-CA"/>
        </w:rPr>
      </w:pPr>
    </w:p>
    <w:p w14:paraId="21567B2F" w14:textId="77777777" w:rsidR="001776FD" w:rsidRPr="001776FD" w:rsidRDefault="001776FD" w:rsidP="001776FD">
      <w:pPr>
        <w:spacing w:line="276" w:lineRule="auto"/>
        <w:rPr>
          <w:rFonts w:ascii="Times New Roman" w:hAnsi="Times New Roman"/>
          <w:b/>
          <w:bCs/>
          <w:sz w:val="28"/>
          <w:szCs w:val="28"/>
          <w:lang w:val="en-CA"/>
        </w:rPr>
      </w:pPr>
    </w:p>
    <w:p w14:paraId="2C8FD2FC" w14:textId="77777777" w:rsidR="001776FD" w:rsidRDefault="001776FD" w:rsidP="001776FD">
      <w:pPr>
        <w:spacing w:line="276" w:lineRule="auto"/>
        <w:rPr>
          <w:rFonts w:ascii="Times New Roman" w:hAnsi="Times New Roman"/>
          <w:b/>
          <w:bCs/>
          <w:sz w:val="28"/>
          <w:szCs w:val="28"/>
          <w:lang w:val="en-CA"/>
        </w:rPr>
      </w:pPr>
    </w:p>
    <w:p w14:paraId="549DE25B" w14:textId="77777777" w:rsidR="001776FD" w:rsidRDefault="001776FD" w:rsidP="001776FD">
      <w:pPr>
        <w:spacing w:line="276" w:lineRule="auto"/>
        <w:rPr>
          <w:rFonts w:ascii="Times New Roman" w:hAnsi="Times New Roman"/>
          <w:b/>
          <w:bCs/>
          <w:sz w:val="28"/>
          <w:szCs w:val="28"/>
          <w:lang w:val="en-CA"/>
        </w:rPr>
      </w:pPr>
    </w:p>
    <w:p w14:paraId="350F17B1" w14:textId="249DCBBD" w:rsidR="00616FF2" w:rsidRPr="001776FD" w:rsidRDefault="00616FF2" w:rsidP="001776FD">
      <w:pPr>
        <w:spacing w:line="276" w:lineRule="auto"/>
        <w:rPr>
          <w:rFonts w:ascii="Times New Roman" w:hAnsi="Times New Roman"/>
          <w:b/>
          <w:bCs/>
          <w:sz w:val="28"/>
          <w:szCs w:val="28"/>
          <w:lang w:val="en-CA"/>
        </w:rPr>
      </w:pPr>
      <w:r w:rsidRPr="001776FD">
        <w:rPr>
          <w:rFonts w:ascii="Times New Roman" w:hAnsi="Times New Roman"/>
          <w:b/>
          <w:bCs/>
          <w:sz w:val="28"/>
          <w:szCs w:val="28"/>
          <w:lang w:val="en-CA"/>
        </w:rPr>
        <w:t>Introduction</w:t>
      </w:r>
    </w:p>
    <w:p w14:paraId="5F7B1528" w14:textId="77777777" w:rsidR="00616FF2" w:rsidRPr="001776FD" w:rsidRDefault="00616FF2" w:rsidP="001776FD">
      <w:pPr>
        <w:spacing w:line="276" w:lineRule="auto"/>
        <w:rPr>
          <w:rFonts w:ascii="Times New Roman" w:hAnsi="Times New Roman"/>
          <w:szCs w:val="24"/>
          <w:lang w:val="en-CA"/>
        </w:rPr>
      </w:pPr>
    </w:p>
    <w:p w14:paraId="6E57B48C" w14:textId="10362EEE" w:rsidR="00616FF2" w:rsidRPr="001776FD" w:rsidRDefault="008601E6" w:rsidP="001776FD">
      <w:pPr>
        <w:spacing w:line="276" w:lineRule="auto"/>
        <w:rPr>
          <w:rFonts w:ascii="Times New Roman" w:hAnsi="Times New Roman"/>
          <w:szCs w:val="24"/>
          <w:lang w:val="en-CA"/>
        </w:rPr>
      </w:pPr>
      <w:r w:rsidRPr="001776FD">
        <w:rPr>
          <w:rFonts w:ascii="Times New Roman" w:hAnsi="Times New Roman"/>
          <w:szCs w:val="24"/>
          <w:lang w:val="en-CA"/>
        </w:rPr>
        <w:t>Việt Nam</w:t>
      </w:r>
      <w:r w:rsidR="00616FF2" w:rsidRPr="001776FD">
        <w:rPr>
          <w:rFonts w:ascii="Times New Roman" w:hAnsi="Times New Roman"/>
          <w:szCs w:val="24"/>
          <w:lang w:val="en-CA"/>
        </w:rPr>
        <w:t xml:space="preserve">’s 3260-kilometre coastline hosts a diverse variety of marine resources such as coral reefs and sea grass beds, as well as more than 1080 species of fish. The health of </w:t>
      </w:r>
      <w:r w:rsidRPr="001776FD">
        <w:rPr>
          <w:rFonts w:ascii="Times New Roman" w:hAnsi="Times New Roman"/>
          <w:szCs w:val="24"/>
          <w:lang w:val="en-CA"/>
        </w:rPr>
        <w:t>Việt Nam</w:t>
      </w:r>
      <w:r w:rsidR="00616FF2" w:rsidRPr="001776FD">
        <w:rPr>
          <w:rFonts w:ascii="Times New Roman" w:hAnsi="Times New Roman"/>
          <w:szCs w:val="24"/>
          <w:lang w:val="en-CA"/>
        </w:rPr>
        <w:t xml:space="preserve">’s coastal and marine ecosystems is fundamental to the food security, livelihoods, and social stability of more than </w:t>
      </w:r>
      <w:r w:rsidR="00616FF2" w:rsidRPr="001776FD">
        <w:rPr>
          <w:rFonts w:ascii="Times New Roman" w:hAnsi="Times New Roman"/>
          <w:szCs w:val="24"/>
          <w:lang w:val="en-CA"/>
        </w:rPr>
        <w:lastRenderedPageBreak/>
        <w:t xml:space="preserve">4 million </w:t>
      </w:r>
      <w:r w:rsidRPr="001776FD">
        <w:rPr>
          <w:rFonts w:ascii="Times New Roman" w:hAnsi="Times New Roman"/>
          <w:szCs w:val="24"/>
          <w:lang w:val="en-CA"/>
        </w:rPr>
        <w:t>Vietnam</w:t>
      </w:r>
      <w:r w:rsidR="00616FF2" w:rsidRPr="001776FD">
        <w:rPr>
          <w:rFonts w:ascii="Times New Roman" w:hAnsi="Times New Roman"/>
          <w:szCs w:val="24"/>
          <w:lang w:val="en-CA"/>
        </w:rPr>
        <w:t xml:space="preserve">ese people who directly or indirectly benefit from the exploitation of marine resources. </w:t>
      </w:r>
    </w:p>
    <w:p w14:paraId="65B68F3B" w14:textId="77777777" w:rsidR="00616FF2" w:rsidRPr="001776FD" w:rsidRDefault="00616FF2" w:rsidP="001776FD">
      <w:pPr>
        <w:spacing w:line="276" w:lineRule="auto"/>
        <w:rPr>
          <w:rFonts w:ascii="Times New Roman" w:hAnsi="Times New Roman"/>
          <w:szCs w:val="24"/>
          <w:lang w:val="en-CA"/>
        </w:rPr>
      </w:pPr>
    </w:p>
    <w:p w14:paraId="17584647" w14:textId="2A6F702A" w:rsidR="00ED11C3" w:rsidRPr="001776FD" w:rsidRDefault="00616FF2" w:rsidP="001776FD">
      <w:pPr>
        <w:spacing w:line="276" w:lineRule="auto"/>
        <w:jc w:val="both"/>
        <w:rPr>
          <w:rFonts w:ascii="Times New Roman" w:hAnsi="Times New Roman"/>
        </w:rPr>
      </w:pPr>
      <w:r w:rsidRPr="001776FD">
        <w:rPr>
          <w:rFonts w:ascii="Times New Roman" w:hAnsi="Times New Roman"/>
        </w:rPr>
        <w:t xml:space="preserve">The health of </w:t>
      </w:r>
      <w:r w:rsidR="008601E6" w:rsidRPr="001776FD">
        <w:rPr>
          <w:rFonts w:ascii="Times New Roman" w:hAnsi="Times New Roman"/>
        </w:rPr>
        <w:t>Việt Nam</w:t>
      </w:r>
      <w:r w:rsidRPr="001776FD">
        <w:rPr>
          <w:rFonts w:ascii="Times New Roman" w:hAnsi="Times New Roman"/>
        </w:rPr>
        <w:t xml:space="preserve">’s marine and coastal ecosystems, and therefore the sustainability of </w:t>
      </w:r>
      <w:r w:rsidR="008601E6" w:rsidRPr="001776FD">
        <w:rPr>
          <w:rFonts w:ascii="Times New Roman" w:hAnsi="Times New Roman"/>
        </w:rPr>
        <w:t>Việt Nam</w:t>
      </w:r>
      <w:r w:rsidRPr="001776FD">
        <w:rPr>
          <w:rFonts w:ascii="Times New Roman" w:hAnsi="Times New Roman"/>
        </w:rPr>
        <w:t xml:space="preserve">’s fishing industry, is compromised by </w:t>
      </w:r>
      <w:r w:rsidR="00ED11C3" w:rsidRPr="001776FD">
        <w:rPr>
          <w:rFonts w:ascii="Times New Roman" w:hAnsi="Times New Roman"/>
        </w:rPr>
        <w:t xml:space="preserve">overfishing, </w:t>
      </w:r>
      <w:r w:rsidRPr="001776FD">
        <w:rPr>
          <w:rFonts w:ascii="Times New Roman" w:hAnsi="Times New Roman"/>
        </w:rPr>
        <w:t>illegal, unreported, and unregulated (IUU) fishing and destructive</w:t>
      </w:r>
      <w:r w:rsidR="00ED11C3" w:rsidRPr="001776FD">
        <w:rPr>
          <w:rFonts w:ascii="Times New Roman" w:hAnsi="Times New Roman"/>
        </w:rPr>
        <w:t xml:space="preserve"> practices</w:t>
      </w:r>
      <w:r w:rsidRPr="001776FD">
        <w:rPr>
          <w:rFonts w:ascii="Times New Roman" w:hAnsi="Times New Roman"/>
        </w:rPr>
        <w:t xml:space="preserve">. These prevalent illegal practices destroy and deplete nearshore aquatic resources. The negative effects of overexploitation are </w:t>
      </w:r>
      <w:r w:rsidR="00ED11C3" w:rsidRPr="001776FD">
        <w:rPr>
          <w:rFonts w:ascii="Times New Roman" w:hAnsi="Times New Roman"/>
        </w:rPr>
        <w:t>noticeable in</w:t>
      </w:r>
      <w:r w:rsidRPr="001776FD">
        <w:rPr>
          <w:rFonts w:ascii="Times New Roman" w:hAnsi="Times New Roman"/>
        </w:rPr>
        <w:t xml:space="preserve"> </w:t>
      </w:r>
      <w:r w:rsidR="00ED11C3" w:rsidRPr="001776FD">
        <w:rPr>
          <w:rFonts w:ascii="Times New Roman" w:hAnsi="Times New Roman"/>
        </w:rPr>
        <w:t>fisherfolk</w:t>
      </w:r>
      <w:r w:rsidRPr="001776FD">
        <w:rPr>
          <w:rFonts w:ascii="Times New Roman" w:hAnsi="Times New Roman"/>
        </w:rPr>
        <w:t xml:space="preserve"> </w:t>
      </w:r>
      <w:r w:rsidR="00ED11C3" w:rsidRPr="001776FD">
        <w:rPr>
          <w:rFonts w:ascii="Times New Roman" w:hAnsi="Times New Roman"/>
        </w:rPr>
        <w:t>incomes, which a</w:t>
      </w:r>
      <w:r w:rsidRPr="001776FD">
        <w:rPr>
          <w:rFonts w:ascii="Times New Roman" w:hAnsi="Times New Roman"/>
        </w:rPr>
        <w:t xml:space="preserve">re at times not enough to cover costs. These challenges are intensified by weak enforcement of the </w:t>
      </w:r>
      <w:r w:rsidR="00ED11C3" w:rsidRPr="001776FD">
        <w:rPr>
          <w:rFonts w:ascii="Times New Roman" w:hAnsi="Times New Roman"/>
        </w:rPr>
        <w:t>laws and</w:t>
      </w:r>
      <w:r w:rsidRPr="001776FD">
        <w:rPr>
          <w:rFonts w:ascii="Times New Roman" w:hAnsi="Times New Roman"/>
        </w:rPr>
        <w:t xml:space="preserve"> regulations that prohibit IUU fishing.</w:t>
      </w:r>
    </w:p>
    <w:p w14:paraId="60EDE111" w14:textId="258FC3D3" w:rsidR="00616FF2" w:rsidRPr="001776FD" w:rsidRDefault="00616FF2" w:rsidP="001776FD">
      <w:pPr>
        <w:spacing w:line="276" w:lineRule="auto"/>
        <w:jc w:val="both"/>
        <w:rPr>
          <w:rFonts w:ascii="Times New Roman" w:eastAsiaTheme="minorHAnsi" w:hAnsi="Times New Roman"/>
          <w:lang w:val="en-CA"/>
        </w:rPr>
      </w:pPr>
      <w:r w:rsidRPr="001776FD">
        <w:rPr>
          <w:rFonts w:ascii="Times New Roman" w:hAnsi="Times New Roman"/>
        </w:rPr>
        <w:t xml:space="preserve"> </w:t>
      </w:r>
    </w:p>
    <w:p w14:paraId="20292A4B" w14:textId="6D398E34" w:rsidR="00616FF2" w:rsidRPr="001776FD" w:rsidRDefault="00ED11C3" w:rsidP="001776FD">
      <w:pPr>
        <w:spacing w:line="276" w:lineRule="auto"/>
        <w:jc w:val="both"/>
        <w:rPr>
          <w:rFonts w:ascii="Times New Roman" w:hAnsi="Times New Roman"/>
        </w:rPr>
      </w:pPr>
      <w:r w:rsidRPr="001776FD">
        <w:rPr>
          <w:rFonts w:ascii="Times New Roman" w:hAnsi="Times New Roman"/>
        </w:rPr>
        <w:t>C</w:t>
      </w:r>
      <w:r w:rsidR="00616FF2" w:rsidRPr="001776FD">
        <w:rPr>
          <w:rFonts w:ascii="Times New Roman" w:hAnsi="Times New Roman"/>
        </w:rPr>
        <w:t>o-management</w:t>
      </w:r>
      <w:r w:rsidRPr="001776FD">
        <w:rPr>
          <w:rFonts w:ascii="Times New Roman" w:hAnsi="Times New Roman"/>
        </w:rPr>
        <w:t xml:space="preserve">, within an </w:t>
      </w:r>
      <w:r w:rsidR="00616FF2" w:rsidRPr="001776FD">
        <w:rPr>
          <w:rFonts w:ascii="Times New Roman" w:hAnsi="Times New Roman"/>
        </w:rPr>
        <w:t>ecosystem approach to fisheries management (EAFM)</w:t>
      </w:r>
      <w:r w:rsidRPr="001776FD">
        <w:rPr>
          <w:rFonts w:ascii="Times New Roman" w:hAnsi="Times New Roman"/>
        </w:rPr>
        <w:t xml:space="preserve"> is used as popular mode of</w:t>
      </w:r>
      <w:r w:rsidR="00616FF2" w:rsidRPr="001776FD">
        <w:rPr>
          <w:rFonts w:ascii="Times New Roman" w:hAnsi="Times New Roman"/>
        </w:rPr>
        <w:t xml:space="preserve"> </w:t>
      </w:r>
      <w:r w:rsidRPr="001776FD">
        <w:rPr>
          <w:rFonts w:ascii="Times New Roman" w:hAnsi="Times New Roman"/>
        </w:rPr>
        <w:t xml:space="preserve">stemming </w:t>
      </w:r>
      <w:r w:rsidR="00616FF2" w:rsidRPr="001776FD">
        <w:rPr>
          <w:rFonts w:ascii="Times New Roman" w:hAnsi="Times New Roman"/>
        </w:rPr>
        <w:t>the decline of marine resources</w:t>
      </w:r>
      <w:r w:rsidRPr="001776FD">
        <w:rPr>
          <w:rFonts w:ascii="Times New Roman" w:hAnsi="Times New Roman"/>
        </w:rPr>
        <w:t>,</w:t>
      </w:r>
      <w:r w:rsidR="00616FF2" w:rsidRPr="001776FD">
        <w:rPr>
          <w:rFonts w:ascii="Times New Roman" w:hAnsi="Times New Roman"/>
        </w:rPr>
        <w:t xml:space="preserve"> </w:t>
      </w:r>
      <w:r w:rsidRPr="001776FD">
        <w:rPr>
          <w:rFonts w:ascii="Times New Roman" w:hAnsi="Times New Roman"/>
        </w:rPr>
        <w:t xml:space="preserve">enhancing sustainable development and protecting the rights of fishing communities </w:t>
      </w:r>
      <w:r w:rsidR="00616FF2" w:rsidRPr="001776FD">
        <w:rPr>
          <w:rFonts w:ascii="Times New Roman" w:hAnsi="Times New Roman"/>
        </w:rPr>
        <w:t>in</w:t>
      </w:r>
      <w:r w:rsidRPr="001776FD">
        <w:rPr>
          <w:rFonts w:ascii="Times New Roman" w:hAnsi="Times New Roman"/>
        </w:rPr>
        <w:t xml:space="preserve"> many countries, including</w:t>
      </w:r>
      <w:r w:rsidR="00616FF2" w:rsidRPr="001776FD">
        <w:rPr>
          <w:rFonts w:ascii="Times New Roman" w:hAnsi="Times New Roman"/>
        </w:rPr>
        <w:t xml:space="preserve"> </w:t>
      </w:r>
      <w:r w:rsidR="008601E6" w:rsidRPr="001776FD">
        <w:rPr>
          <w:rFonts w:ascii="Times New Roman" w:hAnsi="Times New Roman"/>
        </w:rPr>
        <w:t>Việt Nam</w:t>
      </w:r>
      <w:r w:rsidR="00616FF2" w:rsidRPr="001776FD">
        <w:rPr>
          <w:rFonts w:ascii="Times New Roman" w:hAnsi="Times New Roman"/>
        </w:rPr>
        <w:t xml:space="preserve">, </w:t>
      </w:r>
      <w:r w:rsidRPr="001776FD">
        <w:rPr>
          <w:rFonts w:ascii="Times New Roman" w:hAnsi="Times New Roman"/>
        </w:rPr>
        <w:t>where it is also crucial for revoking the</w:t>
      </w:r>
      <w:r w:rsidR="00616FF2" w:rsidRPr="001776FD">
        <w:rPr>
          <w:rFonts w:ascii="Times New Roman" w:hAnsi="Times New Roman"/>
        </w:rPr>
        <w:t xml:space="preserve"> “yellow-card” assigned </w:t>
      </w:r>
      <w:r w:rsidRPr="001776FD">
        <w:rPr>
          <w:rFonts w:ascii="Times New Roman" w:hAnsi="Times New Roman"/>
        </w:rPr>
        <w:t xml:space="preserve">to its fish exports </w:t>
      </w:r>
      <w:r w:rsidR="00616FF2" w:rsidRPr="001776FD">
        <w:rPr>
          <w:rFonts w:ascii="Times New Roman" w:hAnsi="Times New Roman"/>
        </w:rPr>
        <w:t xml:space="preserve">by the European Commission. </w:t>
      </w:r>
    </w:p>
    <w:p w14:paraId="6EA25136" w14:textId="641278E7" w:rsidR="008601E6" w:rsidRPr="001776FD" w:rsidRDefault="008601E6" w:rsidP="001776FD">
      <w:pPr>
        <w:spacing w:line="276" w:lineRule="auto"/>
        <w:jc w:val="both"/>
        <w:rPr>
          <w:rFonts w:ascii="Times New Roman" w:hAnsi="Times New Roman"/>
        </w:rPr>
      </w:pPr>
    </w:p>
    <w:p w14:paraId="33B53286" w14:textId="3D9390BC" w:rsidR="008601E6" w:rsidRPr="001776FD" w:rsidRDefault="008601E6" w:rsidP="001776FD">
      <w:pPr>
        <w:spacing w:line="276" w:lineRule="auto"/>
        <w:jc w:val="both"/>
        <w:rPr>
          <w:rFonts w:ascii="Times New Roman" w:hAnsi="Times New Roman"/>
        </w:rPr>
      </w:pPr>
      <w:r w:rsidRPr="001776FD">
        <w:rPr>
          <w:rFonts w:ascii="Times New Roman" w:hAnsi="Times New Roman"/>
          <w:szCs w:val="24"/>
          <w:lang w:val="en-CA"/>
        </w:rPr>
        <w:t>Since the National Assembly of the Socialist Republic of Việt Nam passed the Fisheries Law on November 21, 2017, in effect since January 1, 2019, and issued Decree No. 26/2019/ND-CP dated March 8, 2019, in effect since April 25, 2019, Việt Nam’s Ministry of Agriculture and Rural Development (MARD) has been promoting co-management and the ecosystem approach to strengthen and protect Việt Nam’s fishery resources and reduce IUU fishing activities throughout the country.</w:t>
      </w:r>
    </w:p>
    <w:p w14:paraId="7D21F0C1" w14:textId="77777777" w:rsidR="00ED11C3" w:rsidRPr="001776FD" w:rsidRDefault="00ED11C3" w:rsidP="001776FD">
      <w:pPr>
        <w:spacing w:line="276" w:lineRule="auto"/>
        <w:jc w:val="both"/>
        <w:rPr>
          <w:rFonts w:ascii="Times New Roman" w:hAnsi="Times New Roman"/>
        </w:rPr>
      </w:pPr>
    </w:p>
    <w:p w14:paraId="411B2215" w14:textId="485A035D" w:rsidR="006E465A" w:rsidRPr="001776FD" w:rsidRDefault="006E465A" w:rsidP="001776FD">
      <w:pPr>
        <w:spacing w:line="276" w:lineRule="auto"/>
        <w:rPr>
          <w:rFonts w:ascii="Times New Roman" w:hAnsi="Times New Roman"/>
          <w:szCs w:val="24"/>
          <w:lang w:val="en-CA"/>
        </w:rPr>
      </w:pPr>
      <w:r w:rsidRPr="001776FD">
        <w:rPr>
          <w:rFonts w:ascii="Times New Roman" w:hAnsi="Times New Roman"/>
          <w:szCs w:val="24"/>
          <w:lang w:val="en-CA"/>
        </w:rPr>
        <w:t xml:space="preserve">The Voluntary Guidelines for Securing Sustainable Small-Scale Fisheries in the Context of Food Security and Poverty Eradication (the SSF Guidelines) were endorsed by the Committee on Fisheries of the Food and Agriculture Organization of the United Nations (FAO) in 2014. The SSF Guidelines were developed as a complement to the 1995 FAO Code of Conduct for Responsible Fisheries and thus support responsible fisheries and sustainable social and economic development with an emphasis on small-scale fishers and fishworkers. They recognize the ecosystem approach as an important guiding principle and also promote co-management and other participatory management systems. </w:t>
      </w:r>
    </w:p>
    <w:p w14:paraId="5601CD50" w14:textId="77777777" w:rsidR="006E465A" w:rsidRPr="001776FD" w:rsidRDefault="006E465A" w:rsidP="001776FD">
      <w:pPr>
        <w:spacing w:line="276" w:lineRule="auto"/>
        <w:rPr>
          <w:rFonts w:ascii="Times New Roman" w:hAnsi="Times New Roman"/>
          <w:szCs w:val="24"/>
          <w:lang w:val="en-CA"/>
        </w:rPr>
      </w:pPr>
    </w:p>
    <w:p w14:paraId="12A7FF3B" w14:textId="1CFC3BEF" w:rsidR="0023194E" w:rsidRPr="001776FD" w:rsidRDefault="00616FF2" w:rsidP="001776FD">
      <w:pPr>
        <w:spacing w:line="276" w:lineRule="auto"/>
        <w:rPr>
          <w:rFonts w:ascii="Times New Roman" w:hAnsi="Times New Roman"/>
          <w:szCs w:val="24"/>
          <w:lang w:val="en-CA"/>
        </w:rPr>
      </w:pPr>
      <w:r w:rsidRPr="001776FD">
        <w:rPr>
          <w:rFonts w:ascii="Times New Roman" w:hAnsi="Times New Roman"/>
          <w:szCs w:val="24"/>
          <w:lang w:val="en-CA"/>
        </w:rPr>
        <w:t>The</w:t>
      </w:r>
      <w:r w:rsidR="00ED11C3" w:rsidRPr="001776FD">
        <w:rPr>
          <w:rFonts w:ascii="Times New Roman" w:hAnsi="Times New Roman"/>
          <w:szCs w:val="24"/>
          <w:lang w:val="en-CA"/>
        </w:rPr>
        <w:t xml:space="preserve"> current</w:t>
      </w:r>
      <w:r w:rsidR="0023194E" w:rsidRPr="001776FD">
        <w:rPr>
          <w:rFonts w:ascii="Times New Roman" w:hAnsi="Times New Roman"/>
          <w:szCs w:val="24"/>
          <w:lang w:val="en-CA"/>
        </w:rPr>
        <w:t xml:space="preserve"> project</w:t>
      </w:r>
      <w:r w:rsidR="00ED11C3" w:rsidRPr="001776FD">
        <w:rPr>
          <w:rFonts w:ascii="Times New Roman" w:hAnsi="Times New Roman"/>
          <w:szCs w:val="24"/>
          <w:lang w:val="en-CA"/>
        </w:rPr>
        <w:t>, implemented by</w:t>
      </w:r>
      <w:r w:rsidR="001776FD" w:rsidRPr="001776FD">
        <w:rPr>
          <w:rFonts w:ascii="Times New Roman" w:hAnsi="Times New Roman"/>
          <w:szCs w:val="24"/>
          <w:lang w:val="en-CA"/>
        </w:rPr>
        <w:t xml:space="preserve"> the Center for</w:t>
      </w:r>
      <w:r w:rsidR="00ED11C3" w:rsidRPr="001776FD">
        <w:rPr>
          <w:rFonts w:ascii="Times New Roman" w:hAnsi="Times New Roman"/>
          <w:szCs w:val="24"/>
          <w:lang w:val="en-CA"/>
        </w:rPr>
        <w:t xml:space="preserve"> Marinelife Conservation and Community Development</w:t>
      </w:r>
      <w:r w:rsidR="001776FD" w:rsidRPr="001776FD">
        <w:rPr>
          <w:rFonts w:ascii="Times New Roman" w:hAnsi="Times New Roman"/>
          <w:szCs w:val="24"/>
          <w:lang w:val="en-CA"/>
        </w:rPr>
        <w:t xml:space="preserve"> (MCD)</w:t>
      </w:r>
      <w:r w:rsidR="00ED11C3" w:rsidRPr="001776FD">
        <w:rPr>
          <w:rFonts w:ascii="Times New Roman" w:hAnsi="Times New Roman"/>
          <w:szCs w:val="24"/>
          <w:lang w:val="en-CA"/>
        </w:rPr>
        <w:t xml:space="preserve"> in partnership with the International Collective in Support of Fishworkers (ICSF), and supported by FAO, </w:t>
      </w:r>
      <w:r w:rsidRPr="001776FD">
        <w:rPr>
          <w:rFonts w:ascii="Times New Roman" w:hAnsi="Times New Roman"/>
          <w:szCs w:val="24"/>
          <w:lang w:val="en-CA"/>
        </w:rPr>
        <w:t>was taken up to support</w:t>
      </w:r>
      <w:r w:rsidR="0023194E" w:rsidRPr="001776FD">
        <w:rPr>
          <w:rFonts w:ascii="Times New Roman" w:hAnsi="Times New Roman"/>
          <w:szCs w:val="24"/>
          <w:lang w:val="en-CA"/>
        </w:rPr>
        <w:t xml:space="preserve"> the social, economic, and environmental transformation of the small-scale fisheries sector to better contribute to food security and poverty eradication as a result of improved policies, strategies, and initiatives</w:t>
      </w:r>
      <w:r w:rsidRPr="001776FD">
        <w:rPr>
          <w:rFonts w:ascii="Times New Roman" w:hAnsi="Times New Roman"/>
          <w:szCs w:val="24"/>
          <w:lang w:val="en-CA"/>
        </w:rPr>
        <w:t xml:space="preserve">. In </w:t>
      </w:r>
      <w:r w:rsidR="008601E6" w:rsidRPr="001776FD">
        <w:rPr>
          <w:rFonts w:ascii="Times New Roman" w:hAnsi="Times New Roman"/>
          <w:szCs w:val="24"/>
          <w:lang w:val="en-CA"/>
        </w:rPr>
        <w:t>Việt Nam</w:t>
      </w:r>
      <w:r w:rsidR="00ED11C3" w:rsidRPr="001776FD">
        <w:rPr>
          <w:rFonts w:ascii="Times New Roman" w:hAnsi="Times New Roman"/>
          <w:szCs w:val="24"/>
          <w:lang w:val="en-CA"/>
        </w:rPr>
        <w:t xml:space="preserve"> specifically</w:t>
      </w:r>
      <w:r w:rsidRPr="001776FD">
        <w:rPr>
          <w:rFonts w:ascii="Times New Roman" w:hAnsi="Times New Roman"/>
          <w:szCs w:val="24"/>
          <w:lang w:val="en-CA"/>
        </w:rPr>
        <w:t xml:space="preserve">, the objective </w:t>
      </w:r>
      <w:r w:rsidR="00ED11C3" w:rsidRPr="001776FD">
        <w:rPr>
          <w:rFonts w:ascii="Times New Roman" w:hAnsi="Times New Roman"/>
          <w:szCs w:val="24"/>
          <w:lang w:val="en-CA"/>
        </w:rPr>
        <w:t>of the project is to better inform</w:t>
      </w:r>
      <w:r w:rsidRPr="001776FD">
        <w:rPr>
          <w:rFonts w:ascii="Times New Roman" w:hAnsi="Times New Roman"/>
          <w:szCs w:val="24"/>
          <w:lang w:val="en-CA"/>
        </w:rPr>
        <w:t xml:space="preserve"> small-scale fishing communities about co-managing local aquatic and coastal ecosystems and </w:t>
      </w:r>
      <w:r w:rsidR="00ED11C3" w:rsidRPr="001776FD">
        <w:rPr>
          <w:rFonts w:ascii="Times New Roman" w:hAnsi="Times New Roman"/>
          <w:szCs w:val="24"/>
          <w:lang w:val="en-CA"/>
        </w:rPr>
        <w:t xml:space="preserve">the </w:t>
      </w:r>
      <w:r w:rsidRPr="001776FD">
        <w:rPr>
          <w:rFonts w:ascii="Times New Roman" w:hAnsi="Times New Roman"/>
          <w:szCs w:val="24"/>
          <w:lang w:val="en-CA"/>
        </w:rPr>
        <w:t xml:space="preserve">benefits of community-based monitoring, control and surveillance (MCS) systems to deter, prevent and eliminate IUU fishing practices. </w:t>
      </w:r>
      <w:r w:rsidR="00ED11C3" w:rsidRPr="001776FD">
        <w:rPr>
          <w:rFonts w:ascii="Times New Roman" w:hAnsi="Times New Roman"/>
          <w:szCs w:val="24"/>
          <w:lang w:val="en-CA"/>
        </w:rPr>
        <w:t>The following activities were planned under the project:</w:t>
      </w:r>
    </w:p>
    <w:p w14:paraId="5251E1AB" w14:textId="77777777" w:rsidR="00ED11C3" w:rsidRPr="001776FD" w:rsidRDefault="00ED11C3" w:rsidP="001776FD">
      <w:pPr>
        <w:spacing w:line="276" w:lineRule="auto"/>
        <w:rPr>
          <w:rFonts w:ascii="Times New Roman" w:hAnsi="Times New Roman"/>
          <w:szCs w:val="24"/>
          <w:lang w:val="en-CA"/>
        </w:rPr>
      </w:pPr>
    </w:p>
    <w:p w14:paraId="7DBA0AB0" w14:textId="354A5A1B" w:rsidR="00ED11C3" w:rsidRPr="001776FD" w:rsidRDefault="00ED11C3" w:rsidP="001776FD">
      <w:pPr>
        <w:pStyle w:val="ListParagraph"/>
        <w:numPr>
          <w:ilvl w:val="0"/>
          <w:numId w:val="12"/>
        </w:numPr>
        <w:spacing w:line="276" w:lineRule="auto"/>
        <w:rPr>
          <w:rFonts w:ascii="Times New Roman" w:hAnsi="Times New Roman"/>
          <w:szCs w:val="24"/>
          <w:lang w:val="en-CA"/>
        </w:rPr>
      </w:pPr>
      <w:r w:rsidRPr="001776FD">
        <w:rPr>
          <w:rFonts w:ascii="Times New Roman" w:hAnsi="Times New Roman"/>
          <w:szCs w:val="24"/>
          <w:lang w:val="en-CA"/>
        </w:rPr>
        <w:t>Awareness-Raising Workshop in the central coastal region for local government and small-scale fishing communities on co- management and combating IUU fishing in light of the Amended Fisheries Law of Viet Nam</w:t>
      </w:r>
    </w:p>
    <w:p w14:paraId="399183E3" w14:textId="29C3B207" w:rsidR="00ED11C3" w:rsidRPr="001776FD" w:rsidRDefault="00ED11C3" w:rsidP="001776FD">
      <w:pPr>
        <w:pStyle w:val="ListParagraph"/>
        <w:numPr>
          <w:ilvl w:val="0"/>
          <w:numId w:val="12"/>
        </w:numPr>
        <w:spacing w:line="276" w:lineRule="auto"/>
        <w:rPr>
          <w:rFonts w:ascii="Times New Roman" w:hAnsi="Times New Roman"/>
          <w:szCs w:val="24"/>
          <w:lang w:val="en-CA"/>
        </w:rPr>
      </w:pPr>
      <w:r w:rsidRPr="001776FD">
        <w:rPr>
          <w:rFonts w:ascii="Times New Roman" w:hAnsi="Times New Roman"/>
          <w:szCs w:val="24"/>
          <w:lang w:val="en-CA"/>
        </w:rPr>
        <w:lastRenderedPageBreak/>
        <w:t>National Policy Workshop to develop an action plan on combating IUU fishing in small-scale fisheries through co- management</w:t>
      </w:r>
    </w:p>
    <w:p w14:paraId="2177155B" w14:textId="77777777" w:rsidR="00ED11C3" w:rsidRPr="001776FD" w:rsidRDefault="00ED11C3" w:rsidP="001776FD">
      <w:pPr>
        <w:spacing w:line="276" w:lineRule="auto"/>
        <w:rPr>
          <w:rFonts w:ascii="Times New Roman" w:hAnsi="Times New Roman"/>
          <w:szCs w:val="24"/>
          <w:lang w:val="en-CA"/>
        </w:rPr>
      </w:pPr>
    </w:p>
    <w:p w14:paraId="04023217" w14:textId="77777777" w:rsidR="00D23D8A" w:rsidRPr="001776FD" w:rsidRDefault="00D23D8A" w:rsidP="001776FD">
      <w:pPr>
        <w:spacing w:line="276" w:lineRule="auto"/>
        <w:rPr>
          <w:rFonts w:ascii="Times New Roman" w:hAnsi="Times New Roman"/>
          <w:b/>
          <w:bCs/>
          <w:sz w:val="28"/>
          <w:szCs w:val="28"/>
          <w:lang w:val="en-CA"/>
        </w:rPr>
      </w:pPr>
    </w:p>
    <w:p w14:paraId="368A8282" w14:textId="003ECB19" w:rsidR="006E465A" w:rsidRPr="001776FD" w:rsidRDefault="008601E6" w:rsidP="001776FD">
      <w:pPr>
        <w:spacing w:line="276" w:lineRule="auto"/>
        <w:rPr>
          <w:rFonts w:ascii="Times New Roman" w:hAnsi="Times New Roman"/>
          <w:b/>
          <w:bCs/>
          <w:sz w:val="28"/>
          <w:szCs w:val="28"/>
          <w:lang w:val="en-CA"/>
        </w:rPr>
      </w:pPr>
      <w:r w:rsidRPr="001776FD">
        <w:rPr>
          <w:rFonts w:ascii="Times New Roman" w:hAnsi="Times New Roman"/>
          <w:b/>
          <w:bCs/>
          <w:sz w:val="28"/>
          <w:szCs w:val="28"/>
          <w:lang w:val="en-CA"/>
        </w:rPr>
        <w:t xml:space="preserve">Project Activities </w:t>
      </w:r>
    </w:p>
    <w:p w14:paraId="4C471F14" w14:textId="77777777" w:rsidR="008601E6" w:rsidRPr="001776FD" w:rsidRDefault="008601E6" w:rsidP="001776FD">
      <w:pPr>
        <w:spacing w:line="276" w:lineRule="auto"/>
        <w:rPr>
          <w:rFonts w:ascii="Times New Roman" w:hAnsi="Times New Roman"/>
          <w:szCs w:val="24"/>
          <w:lang w:val="en-CA"/>
        </w:rPr>
      </w:pPr>
    </w:p>
    <w:p w14:paraId="2F1F42CC" w14:textId="5F80168F" w:rsidR="001A05FC" w:rsidRPr="001776FD" w:rsidRDefault="006E465A" w:rsidP="001776FD">
      <w:pPr>
        <w:spacing w:line="276" w:lineRule="auto"/>
        <w:rPr>
          <w:rFonts w:ascii="Times New Roman" w:eastAsia="Times New Roman" w:hAnsi="Times New Roman"/>
          <w:b/>
          <w:bCs/>
          <w:sz w:val="26"/>
          <w:szCs w:val="26"/>
        </w:rPr>
      </w:pPr>
      <w:r w:rsidRPr="001776FD">
        <w:rPr>
          <w:rFonts w:ascii="Times New Roman" w:eastAsia="Times New Roman" w:hAnsi="Times New Roman"/>
          <w:b/>
          <w:bCs/>
          <w:sz w:val="26"/>
          <w:szCs w:val="26"/>
          <w:lang w:val="en-CA"/>
        </w:rPr>
        <w:t>1.</w:t>
      </w:r>
      <w:r w:rsidRPr="001776FD">
        <w:rPr>
          <w:rFonts w:ascii="Times New Roman" w:eastAsia="Times New Roman" w:hAnsi="Times New Roman"/>
          <w:b/>
          <w:bCs/>
          <w:sz w:val="26"/>
          <w:szCs w:val="26"/>
        </w:rPr>
        <w:t xml:space="preserve"> </w:t>
      </w:r>
      <w:r w:rsidR="001A05FC" w:rsidRPr="001776FD">
        <w:rPr>
          <w:rFonts w:ascii="Times New Roman" w:eastAsia="Times New Roman" w:hAnsi="Times New Roman"/>
          <w:b/>
          <w:bCs/>
          <w:sz w:val="26"/>
          <w:szCs w:val="26"/>
        </w:rPr>
        <w:t xml:space="preserve">Awareness-raising workshop on co- management and combating IUU fishing in light of the Amended Fisheries Law of Viet Nam </w:t>
      </w:r>
    </w:p>
    <w:p w14:paraId="04E90BD2" w14:textId="77777777" w:rsidR="00F257FF" w:rsidRPr="001776FD" w:rsidRDefault="001A05FC" w:rsidP="001776FD">
      <w:pPr>
        <w:spacing w:before="240" w:after="240" w:line="276" w:lineRule="auto"/>
        <w:jc w:val="both"/>
        <w:rPr>
          <w:rFonts w:ascii="Times New Roman" w:eastAsia="Times New Roman" w:hAnsi="Times New Roman"/>
          <w:szCs w:val="24"/>
        </w:rPr>
      </w:pPr>
      <w:r w:rsidRPr="001776FD">
        <w:rPr>
          <w:rFonts w:ascii="Times New Roman" w:eastAsia="Times New Roman" w:hAnsi="Times New Roman"/>
          <w:szCs w:val="24"/>
        </w:rPr>
        <w:t xml:space="preserve">Between 2014 and 2018, </w:t>
      </w:r>
      <w:r w:rsidR="008601E6" w:rsidRPr="001776FD">
        <w:rPr>
          <w:rFonts w:ascii="Times New Roman" w:eastAsia="Times New Roman" w:hAnsi="Times New Roman"/>
          <w:szCs w:val="24"/>
        </w:rPr>
        <w:t>Việt Nam</w:t>
      </w:r>
      <w:r w:rsidRPr="001776FD">
        <w:rPr>
          <w:rFonts w:ascii="Times New Roman" w:eastAsia="Times New Roman" w:hAnsi="Times New Roman"/>
          <w:szCs w:val="24"/>
        </w:rPr>
        <w:t xml:space="preserve"> seized over 917 illegal fishing vessels in the waters bordering China, ASEAN and non-ASEAN countries. China</w:t>
      </w:r>
      <w:r w:rsidR="008601E6" w:rsidRPr="001776FD">
        <w:rPr>
          <w:rFonts w:ascii="Times New Roman" w:eastAsia="Times New Roman" w:hAnsi="Times New Roman"/>
          <w:szCs w:val="24"/>
        </w:rPr>
        <w:t>-</w:t>
      </w:r>
      <w:r w:rsidRPr="001776FD">
        <w:rPr>
          <w:rFonts w:ascii="Times New Roman" w:eastAsia="Times New Roman" w:hAnsi="Times New Roman"/>
          <w:szCs w:val="24"/>
        </w:rPr>
        <w:t>, Indonesia</w:t>
      </w:r>
      <w:r w:rsidR="008601E6" w:rsidRPr="001776FD">
        <w:rPr>
          <w:rFonts w:ascii="Times New Roman" w:eastAsia="Times New Roman" w:hAnsi="Times New Roman"/>
          <w:szCs w:val="24"/>
        </w:rPr>
        <w:t>-</w:t>
      </w:r>
      <w:r w:rsidRPr="001776FD">
        <w:rPr>
          <w:rFonts w:ascii="Times New Roman" w:eastAsia="Times New Roman" w:hAnsi="Times New Roman"/>
          <w:szCs w:val="24"/>
        </w:rPr>
        <w:t xml:space="preserve"> and Cambodia</w:t>
      </w:r>
      <w:r w:rsidR="008601E6" w:rsidRPr="001776FD">
        <w:rPr>
          <w:rFonts w:ascii="Times New Roman" w:eastAsia="Times New Roman" w:hAnsi="Times New Roman"/>
          <w:szCs w:val="24"/>
        </w:rPr>
        <w:t>-flagged fishing vessels</w:t>
      </w:r>
      <w:r w:rsidRPr="001776FD">
        <w:rPr>
          <w:rFonts w:ascii="Times New Roman" w:eastAsia="Times New Roman" w:hAnsi="Times New Roman"/>
          <w:szCs w:val="24"/>
        </w:rPr>
        <w:t xml:space="preserve"> </w:t>
      </w:r>
      <w:r w:rsidR="008601E6" w:rsidRPr="001776FD">
        <w:rPr>
          <w:rFonts w:ascii="Times New Roman" w:eastAsia="Times New Roman" w:hAnsi="Times New Roman"/>
          <w:szCs w:val="24"/>
        </w:rPr>
        <w:t>have</w:t>
      </w:r>
      <w:r w:rsidRPr="001776FD">
        <w:rPr>
          <w:rFonts w:ascii="Times New Roman" w:eastAsia="Times New Roman" w:hAnsi="Times New Roman"/>
          <w:szCs w:val="24"/>
        </w:rPr>
        <w:t xml:space="preserve"> the highest rate</w:t>
      </w:r>
      <w:r w:rsidR="008601E6" w:rsidRPr="001776FD">
        <w:rPr>
          <w:rFonts w:ascii="Times New Roman" w:eastAsia="Times New Roman" w:hAnsi="Times New Roman"/>
          <w:szCs w:val="24"/>
        </w:rPr>
        <w:t>s</w:t>
      </w:r>
      <w:r w:rsidRPr="001776FD">
        <w:rPr>
          <w:rFonts w:ascii="Times New Roman" w:eastAsia="Times New Roman" w:hAnsi="Times New Roman"/>
          <w:szCs w:val="24"/>
        </w:rPr>
        <w:t xml:space="preserve"> of detention in </w:t>
      </w:r>
      <w:r w:rsidR="008601E6" w:rsidRPr="001776FD">
        <w:rPr>
          <w:rFonts w:ascii="Times New Roman" w:eastAsia="Times New Roman" w:hAnsi="Times New Roman"/>
          <w:szCs w:val="24"/>
        </w:rPr>
        <w:t>Việt Nam</w:t>
      </w:r>
      <w:r w:rsidRPr="001776FD">
        <w:rPr>
          <w:rFonts w:ascii="Times New Roman" w:eastAsia="Times New Roman" w:hAnsi="Times New Roman"/>
          <w:szCs w:val="24"/>
        </w:rPr>
        <w:t>. Actions against IUU fishing are supported by a range of international instrument</w:t>
      </w:r>
      <w:r w:rsidR="008601E6" w:rsidRPr="001776FD">
        <w:rPr>
          <w:rFonts w:ascii="Times New Roman" w:eastAsia="Times New Roman" w:hAnsi="Times New Roman"/>
          <w:szCs w:val="24"/>
        </w:rPr>
        <w:t xml:space="preserve"> within the framework of the</w:t>
      </w:r>
      <w:r w:rsidRPr="001776FD">
        <w:rPr>
          <w:rFonts w:ascii="Times New Roman" w:eastAsia="Times New Roman" w:hAnsi="Times New Roman"/>
          <w:szCs w:val="24"/>
        </w:rPr>
        <w:t xml:space="preserve"> 1982 </w:t>
      </w:r>
      <w:r w:rsidR="008601E6" w:rsidRPr="001776FD">
        <w:rPr>
          <w:rFonts w:ascii="Times New Roman" w:eastAsia="Times New Roman" w:hAnsi="Times New Roman"/>
          <w:szCs w:val="24"/>
        </w:rPr>
        <w:t>UN</w:t>
      </w:r>
      <w:r w:rsidRPr="001776FD">
        <w:rPr>
          <w:rFonts w:ascii="Times New Roman" w:eastAsia="Times New Roman" w:hAnsi="Times New Roman"/>
          <w:szCs w:val="24"/>
        </w:rPr>
        <w:t xml:space="preserve"> Convention on the Law of the Sea (UNCLOS),</w:t>
      </w:r>
      <w:r w:rsidR="008601E6" w:rsidRPr="001776FD">
        <w:rPr>
          <w:rFonts w:ascii="Times New Roman" w:eastAsia="Times New Roman" w:hAnsi="Times New Roman"/>
          <w:szCs w:val="24"/>
        </w:rPr>
        <w:t xml:space="preserve"> including the</w:t>
      </w:r>
      <w:r w:rsidRPr="001776FD">
        <w:rPr>
          <w:rFonts w:ascii="Times New Roman" w:eastAsia="Times New Roman" w:hAnsi="Times New Roman"/>
          <w:szCs w:val="24"/>
        </w:rPr>
        <w:t xml:space="preserve"> 1995 UN Fish Stocks Agreement (UNFSA), the 1995 FAO Code of Conduct for Responsible Fisheries (CCRF)</w:t>
      </w:r>
      <w:r w:rsidR="00F257FF" w:rsidRPr="001776FD">
        <w:rPr>
          <w:rFonts w:ascii="Times New Roman" w:eastAsia="Times New Roman" w:hAnsi="Times New Roman"/>
          <w:szCs w:val="24"/>
        </w:rPr>
        <w:t xml:space="preserve"> and the 2009 Agreement on Port State Measures to Prevent, Deter and Eliminate Illegal, Unreported and Unregulated Fishing (PSMA). </w:t>
      </w:r>
    </w:p>
    <w:p w14:paraId="580DC917" w14:textId="0FAECF27" w:rsidR="001A05FC" w:rsidRPr="001776FD" w:rsidRDefault="008601E6" w:rsidP="001776FD">
      <w:pPr>
        <w:spacing w:before="240" w:after="240" w:line="276" w:lineRule="auto"/>
        <w:jc w:val="both"/>
        <w:rPr>
          <w:rFonts w:ascii="Times New Roman" w:eastAsia="Times New Roman" w:hAnsi="Times New Roman"/>
          <w:szCs w:val="24"/>
        </w:rPr>
      </w:pPr>
      <w:r w:rsidRPr="001776FD">
        <w:rPr>
          <w:rFonts w:ascii="Times New Roman" w:eastAsia="Times New Roman" w:hAnsi="Times New Roman"/>
          <w:szCs w:val="24"/>
        </w:rPr>
        <w:t>Vietnam</w:t>
      </w:r>
      <w:r w:rsidR="001A05FC" w:rsidRPr="001776FD">
        <w:rPr>
          <w:rFonts w:ascii="Times New Roman" w:eastAsia="Times New Roman" w:hAnsi="Times New Roman"/>
          <w:szCs w:val="24"/>
        </w:rPr>
        <w:t xml:space="preserve">ese law also provides specific provisions on IUU fishing practices under the revised Fisheries Law of 2017, adopted by the National Assembly at its Fourth Session on </w:t>
      </w:r>
      <w:r w:rsidR="00F257FF" w:rsidRPr="001776FD">
        <w:rPr>
          <w:rFonts w:ascii="Times New Roman" w:eastAsia="Times New Roman" w:hAnsi="Times New Roman"/>
          <w:szCs w:val="24"/>
        </w:rPr>
        <w:t xml:space="preserve">21 </w:t>
      </w:r>
      <w:r w:rsidR="001A05FC" w:rsidRPr="001776FD">
        <w:rPr>
          <w:rFonts w:ascii="Times New Roman" w:eastAsia="Times New Roman" w:hAnsi="Times New Roman"/>
          <w:szCs w:val="24"/>
        </w:rPr>
        <w:t>November, 2017.</w:t>
      </w:r>
    </w:p>
    <w:p w14:paraId="72380A94" w14:textId="57864C47" w:rsidR="00F257FF" w:rsidRPr="001776FD" w:rsidRDefault="001A05FC" w:rsidP="001776FD">
      <w:pPr>
        <w:spacing w:line="276" w:lineRule="auto"/>
        <w:jc w:val="both"/>
        <w:rPr>
          <w:rFonts w:ascii="Times New Roman" w:eastAsia="Times New Roman" w:hAnsi="Times New Roman"/>
          <w:szCs w:val="24"/>
        </w:rPr>
      </w:pPr>
      <w:r w:rsidRPr="001776FD">
        <w:rPr>
          <w:rFonts w:ascii="Times New Roman" w:eastAsia="Times New Roman" w:hAnsi="Times New Roman"/>
          <w:szCs w:val="24"/>
        </w:rPr>
        <w:t>On 28 September</w:t>
      </w:r>
      <w:r w:rsidR="00F257FF" w:rsidRPr="001776FD">
        <w:rPr>
          <w:rFonts w:ascii="Times New Roman" w:eastAsia="Times New Roman" w:hAnsi="Times New Roman"/>
          <w:szCs w:val="24"/>
        </w:rPr>
        <w:t xml:space="preserve">, </w:t>
      </w:r>
      <w:r w:rsidRPr="001776FD">
        <w:rPr>
          <w:rFonts w:ascii="Times New Roman" w:eastAsia="Times New Roman" w:hAnsi="Times New Roman"/>
          <w:szCs w:val="24"/>
        </w:rPr>
        <w:t>2018 the Center for Marinelife Conservation and Community Development (MCD) and the Department of Agriculture and Rural Development of Bình Định Province jointly organized a “</w:t>
      </w:r>
      <w:bookmarkStart w:id="1" w:name="_Hlk33088921"/>
      <w:r w:rsidRPr="001776FD">
        <w:rPr>
          <w:rFonts w:ascii="Times New Roman" w:eastAsia="Times New Roman" w:hAnsi="Times New Roman"/>
          <w:szCs w:val="24"/>
        </w:rPr>
        <w:t>Policy Consultation, Communication and Sharing Workshop on the Mitigation of Illegal Fishing, Co-management and Protection of Fisheries Resources in the Central Coast</w:t>
      </w:r>
      <w:bookmarkEnd w:id="1"/>
      <w:r w:rsidRPr="001776FD">
        <w:rPr>
          <w:rFonts w:ascii="Times New Roman" w:eastAsia="Times New Roman" w:hAnsi="Times New Roman"/>
          <w:szCs w:val="24"/>
        </w:rPr>
        <w:t xml:space="preserve">”. </w:t>
      </w:r>
    </w:p>
    <w:p w14:paraId="1D7D08D9" w14:textId="6ED901B5" w:rsidR="001A05FC" w:rsidRPr="001776FD" w:rsidRDefault="00F257FF" w:rsidP="001776FD">
      <w:pPr>
        <w:tabs>
          <w:tab w:val="left" w:pos="720"/>
        </w:tabs>
        <w:spacing w:before="240" w:after="240" w:line="276" w:lineRule="auto"/>
        <w:jc w:val="both"/>
        <w:rPr>
          <w:rFonts w:ascii="Times New Roman" w:eastAsia="Times New Roman" w:hAnsi="Times New Roman"/>
          <w:bCs/>
          <w:szCs w:val="24"/>
        </w:rPr>
      </w:pPr>
      <w:r w:rsidRPr="001776FD">
        <w:rPr>
          <w:rFonts w:ascii="Times New Roman" w:eastAsia="Times New Roman" w:hAnsi="Times New Roman"/>
          <w:bCs/>
          <w:szCs w:val="24"/>
        </w:rPr>
        <w:t xml:space="preserve">Using presentations and participatory discussions, the </w:t>
      </w:r>
      <w:r w:rsidR="001A05FC" w:rsidRPr="001776FD">
        <w:rPr>
          <w:rFonts w:ascii="Times New Roman" w:eastAsia="Times New Roman" w:hAnsi="Times New Roman"/>
          <w:bCs/>
          <w:szCs w:val="24"/>
        </w:rPr>
        <w:t>workshop create</w:t>
      </w:r>
      <w:r w:rsidRPr="001776FD">
        <w:rPr>
          <w:rFonts w:ascii="Times New Roman" w:eastAsia="Times New Roman" w:hAnsi="Times New Roman"/>
          <w:bCs/>
          <w:szCs w:val="24"/>
        </w:rPr>
        <w:t>d</w:t>
      </w:r>
      <w:r w:rsidR="001A05FC" w:rsidRPr="001776FD">
        <w:rPr>
          <w:rFonts w:ascii="Times New Roman" w:eastAsia="Times New Roman" w:hAnsi="Times New Roman"/>
          <w:bCs/>
          <w:szCs w:val="24"/>
        </w:rPr>
        <w:t xml:space="preserve"> a platform </w:t>
      </w:r>
      <w:r w:rsidRPr="001776FD">
        <w:rPr>
          <w:rFonts w:ascii="Times New Roman" w:eastAsia="Times New Roman" w:hAnsi="Times New Roman"/>
          <w:bCs/>
          <w:szCs w:val="24"/>
        </w:rPr>
        <w:t>to discuss</w:t>
      </w:r>
      <w:r w:rsidR="001A05FC" w:rsidRPr="001776FD">
        <w:rPr>
          <w:rFonts w:ascii="Times New Roman" w:eastAsia="Times New Roman" w:hAnsi="Times New Roman"/>
          <w:bCs/>
          <w:szCs w:val="24"/>
        </w:rPr>
        <w:t xml:space="preserve"> </w:t>
      </w:r>
      <w:r w:rsidRPr="001776FD">
        <w:rPr>
          <w:rFonts w:ascii="Times New Roman" w:eastAsia="Times New Roman" w:hAnsi="Times New Roman"/>
          <w:bCs/>
          <w:szCs w:val="24"/>
        </w:rPr>
        <w:t xml:space="preserve">resource management issues in </w:t>
      </w:r>
      <w:r w:rsidR="001A05FC" w:rsidRPr="001776FD">
        <w:rPr>
          <w:rFonts w:ascii="Times New Roman" w:eastAsia="Times New Roman" w:hAnsi="Times New Roman"/>
          <w:bCs/>
          <w:szCs w:val="24"/>
        </w:rPr>
        <w:t>small</w:t>
      </w:r>
      <w:r w:rsidR="00586D69" w:rsidRPr="001776FD">
        <w:rPr>
          <w:rFonts w:ascii="Times New Roman" w:eastAsia="Times New Roman" w:hAnsi="Times New Roman"/>
          <w:bCs/>
          <w:szCs w:val="24"/>
        </w:rPr>
        <w:t>-</w:t>
      </w:r>
      <w:r w:rsidR="001A05FC" w:rsidRPr="001776FD">
        <w:rPr>
          <w:rFonts w:ascii="Times New Roman" w:eastAsia="Times New Roman" w:hAnsi="Times New Roman"/>
          <w:bCs/>
          <w:szCs w:val="24"/>
        </w:rPr>
        <w:t xml:space="preserve">scale fisheries, </w:t>
      </w:r>
      <w:r w:rsidRPr="001776FD">
        <w:rPr>
          <w:rFonts w:ascii="Times New Roman" w:eastAsia="Times New Roman" w:hAnsi="Times New Roman"/>
          <w:bCs/>
          <w:szCs w:val="24"/>
        </w:rPr>
        <w:t>engaging a</w:t>
      </w:r>
      <w:r w:rsidR="001A05FC" w:rsidRPr="001776FD">
        <w:rPr>
          <w:rFonts w:ascii="Times New Roman" w:eastAsia="Times New Roman" w:hAnsi="Times New Roman"/>
          <w:bCs/>
          <w:szCs w:val="24"/>
        </w:rPr>
        <w:t xml:space="preserve"> number of fish</w:t>
      </w:r>
      <w:r w:rsidRPr="001776FD">
        <w:rPr>
          <w:rFonts w:ascii="Times New Roman" w:eastAsia="Times New Roman" w:hAnsi="Times New Roman"/>
          <w:bCs/>
          <w:szCs w:val="24"/>
        </w:rPr>
        <w:t>worker</w:t>
      </w:r>
      <w:r w:rsidR="001A05FC" w:rsidRPr="001776FD">
        <w:rPr>
          <w:rFonts w:ascii="Times New Roman" w:eastAsia="Times New Roman" w:hAnsi="Times New Roman"/>
          <w:bCs/>
          <w:szCs w:val="24"/>
        </w:rPr>
        <w:t xml:space="preserve"> groups and</w:t>
      </w:r>
      <w:r w:rsidRPr="001776FD">
        <w:rPr>
          <w:rFonts w:ascii="Times New Roman" w:eastAsia="Times New Roman" w:hAnsi="Times New Roman"/>
          <w:bCs/>
          <w:szCs w:val="24"/>
        </w:rPr>
        <w:t xml:space="preserve"> other relevant </w:t>
      </w:r>
      <w:r w:rsidR="001A05FC" w:rsidRPr="001776FD">
        <w:rPr>
          <w:rFonts w:ascii="Times New Roman" w:eastAsia="Times New Roman" w:hAnsi="Times New Roman"/>
          <w:bCs/>
          <w:szCs w:val="24"/>
        </w:rPr>
        <w:t xml:space="preserve">stakeholders in the central </w:t>
      </w:r>
      <w:r w:rsidRPr="001776FD">
        <w:rPr>
          <w:rFonts w:ascii="Times New Roman" w:eastAsia="Times New Roman" w:hAnsi="Times New Roman"/>
          <w:bCs/>
          <w:szCs w:val="24"/>
        </w:rPr>
        <w:t>region</w:t>
      </w:r>
      <w:r w:rsidR="001A05FC" w:rsidRPr="001776FD">
        <w:rPr>
          <w:rFonts w:ascii="Times New Roman" w:eastAsia="Times New Roman" w:hAnsi="Times New Roman"/>
          <w:bCs/>
          <w:szCs w:val="24"/>
        </w:rPr>
        <w:t>. It ha</w:t>
      </w:r>
      <w:r w:rsidRPr="001776FD">
        <w:rPr>
          <w:rFonts w:ascii="Times New Roman" w:eastAsia="Times New Roman" w:hAnsi="Times New Roman"/>
          <w:bCs/>
          <w:szCs w:val="24"/>
        </w:rPr>
        <w:t>d the</w:t>
      </w:r>
      <w:r w:rsidR="001A05FC" w:rsidRPr="001776FD">
        <w:rPr>
          <w:rFonts w:ascii="Times New Roman" w:eastAsia="Times New Roman" w:hAnsi="Times New Roman"/>
          <w:bCs/>
          <w:szCs w:val="24"/>
        </w:rPr>
        <w:t xml:space="preserve"> following </w:t>
      </w:r>
      <w:r w:rsidRPr="001776FD">
        <w:rPr>
          <w:rFonts w:ascii="Times New Roman" w:eastAsia="Times New Roman" w:hAnsi="Times New Roman"/>
          <w:bCs/>
          <w:szCs w:val="24"/>
        </w:rPr>
        <w:t>components</w:t>
      </w:r>
      <w:r w:rsidR="001A05FC" w:rsidRPr="001776FD">
        <w:rPr>
          <w:rFonts w:ascii="Times New Roman" w:eastAsia="Times New Roman" w:hAnsi="Times New Roman"/>
          <w:bCs/>
          <w:szCs w:val="24"/>
        </w:rPr>
        <w:t xml:space="preserve">: </w:t>
      </w:r>
      <w:r w:rsidRPr="001776FD">
        <w:rPr>
          <w:rFonts w:ascii="Times New Roman" w:eastAsia="Times New Roman" w:hAnsi="Times New Roman"/>
          <w:bCs/>
          <w:szCs w:val="24"/>
        </w:rPr>
        <w:t>a)</w:t>
      </w:r>
      <w:r w:rsidR="001A05FC" w:rsidRPr="001776FD">
        <w:rPr>
          <w:rFonts w:ascii="Times New Roman" w:eastAsia="Times New Roman" w:hAnsi="Times New Roman"/>
          <w:bCs/>
          <w:szCs w:val="24"/>
        </w:rPr>
        <w:t xml:space="preserve"> </w:t>
      </w:r>
      <w:r w:rsidRPr="001776FD">
        <w:rPr>
          <w:rFonts w:ascii="Times New Roman" w:eastAsia="Times New Roman" w:hAnsi="Times New Roman"/>
          <w:bCs/>
          <w:szCs w:val="24"/>
        </w:rPr>
        <w:t>p</w:t>
      </w:r>
      <w:r w:rsidR="001A05FC" w:rsidRPr="001776FD">
        <w:rPr>
          <w:rFonts w:ascii="Times New Roman" w:eastAsia="Times New Roman" w:hAnsi="Times New Roman"/>
          <w:bCs/>
          <w:szCs w:val="24"/>
        </w:rPr>
        <w:t>resentations on the key policies on IUU</w:t>
      </w:r>
      <w:r w:rsidRPr="001776FD">
        <w:rPr>
          <w:rFonts w:ascii="Times New Roman" w:eastAsia="Times New Roman" w:hAnsi="Times New Roman"/>
          <w:bCs/>
          <w:szCs w:val="24"/>
        </w:rPr>
        <w:t xml:space="preserve"> fishing and </w:t>
      </w:r>
      <w:r w:rsidR="001A05FC" w:rsidRPr="001776FD">
        <w:rPr>
          <w:rFonts w:ascii="Times New Roman" w:eastAsia="Times New Roman" w:hAnsi="Times New Roman"/>
          <w:bCs/>
          <w:szCs w:val="24"/>
        </w:rPr>
        <w:t xml:space="preserve">co-management </w:t>
      </w:r>
      <w:r w:rsidRPr="001776FD">
        <w:rPr>
          <w:rFonts w:ascii="Times New Roman" w:eastAsia="Times New Roman" w:hAnsi="Times New Roman"/>
          <w:bCs/>
          <w:szCs w:val="24"/>
        </w:rPr>
        <w:t>of fisheries; b</w:t>
      </w:r>
      <w:r w:rsidR="001A05FC" w:rsidRPr="001776FD">
        <w:rPr>
          <w:rFonts w:ascii="Times New Roman" w:eastAsia="Times New Roman" w:hAnsi="Times New Roman"/>
          <w:bCs/>
          <w:szCs w:val="24"/>
        </w:rPr>
        <w:t xml:space="preserve">) </w:t>
      </w:r>
      <w:r w:rsidRPr="001776FD">
        <w:rPr>
          <w:rFonts w:ascii="Times New Roman" w:eastAsia="Times New Roman" w:hAnsi="Times New Roman"/>
          <w:bCs/>
          <w:szCs w:val="24"/>
        </w:rPr>
        <w:t>sharing experiences from</w:t>
      </w:r>
      <w:r w:rsidR="001A05FC" w:rsidRPr="001776FD">
        <w:rPr>
          <w:rFonts w:ascii="Times New Roman" w:eastAsia="Times New Roman" w:hAnsi="Times New Roman"/>
          <w:bCs/>
          <w:szCs w:val="24"/>
        </w:rPr>
        <w:t xml:space="preserve"> the central coastal province</w:t>
      </w:r>
      <w:r w:rsidRPr="001776FD">
        <w:rPr>
          <w:rFonts w:ascii="Times New Roman" w:eastAsia="Times New Roman" w:hAnsi="Times New Roman"/>
          <w:bCs/>
          <w:szCs w:val="24"/>
        </w:rPr>
        <w:t>,</w:t>
      </w:r>
      <w:r w:rsidR="001A05FC" w:rsidRPr="001776FD">
        <w:rPr>
          <w:rFonts w:ascii="Times New Roman" w:eastAsia="Times New Roman" w:hAnsi="Times New Roman"/>
          <w:bCs/>
          <w:szCs w:val="24"/>
        </w:rPr>
        <w:t xml:space="preserve"> including Bình Định, ThuaThien Hue, Quang Nam and Quang Ngai provinces</w:t>
      </w:r>
      <w:r w:rsidRPr="001776FD">
        <w:rPr>
          <w:rFonts w:ascii="Times New Roman" w:eastAsia="Times New Roman" w:hAnsi="Times New Roman"/>
          <w:bCs/>
          <w:szCs w:val="24"/>
        </w:rPr>
        <w:t xml:space="preserve">; and c) </w:t>
      </w:r>
      <w:r w:rsidR="001A05FC" w:rsidRPr="001776FD">
        <w:rPr>
          <w:rFonts w:ascii="Times New Roman" w:eastAsia="Times New Roman" w:hAnsi="Times New Roman"/>
          <w:bCs/>
          <w:szCs w:val="24"/>
        </w:rPr>
        <w:t xml:space="preserve">discussion </w:t>
      </w:r>
      <w:r w:rsidRPr="001776FD">
        <w:rPr>
          <w:rFonts w:ascii="Times New Roman" w:eastAsia="Times New Roman" w:hAnsi="Times New Roman"/>
          <w:bCs/>
          <w:szCs w:val="24"/>
        </w:rPr>
        <w:t>to formulate</w:t>
      </w:r>
      <w:r w:rsidR="001A05FC" w:rsidRPr="001776FD">
        <w:rPr>
          <w:rFonts w:ascii="Times New Roman" w:eastAsia="Times New Roman" w:hAnsi="Times New Roman"/>
          <w:bCs/>
          <w:szCs w:val="24"/>
        </w:rPr>
        <w:t xml:space="preserve"> recommendations</w:t>
      </w:r>
      <w:r w:rsidRPr="001776FD">
        <w:rPr>
          <w:rFonts w:ascii="Times New Roman" w:eastAsia="Times New Roman" w:hAnsi="Times New Roman"/>
          <w:bCs/>
          <w:szCs w:val="24"/>
        </w:rPr>
        <w:t xml:space="preserve"> and </w:t>
      </w:r>
      <w:r w:rsidR="001A05FC" w:rsidRPr="001776FD">
        <w:rPr>
          <w:rFonts w:ascii="Times New Roman" w:eastAsia="Times New Roman" w:hAnsi="Times New Roman"/>
          <w:bCs/>
          <w:szCs w:val="24"/>
        </w:rPr>
        <w:t>actions</w:t>
      </w:r>
      <w:r w:rsidRPr="001776FD">
        <w:rPr>
          <w:rFonts w:ascii="Times New Roman" w:eastAsia="Times New Roman" w:hAnsi="Times New Roman"/>
          <w:bCs/>
          <w:szCs w:val="24"/>
        </w:rPr>
        <w:t xml:space="preserve"> at the national and sub-national levels</w:t>
      </w:r>
      <w:r w:rsidR="001A05FC" w:rsidRPr="001776FD">
        <w:rPr>
          <w:rFonts w:ascii="Times New Roman" w:eastAsia="Times New Roman" w:hAnsi="Times New Roman"/>
          <w:bCs/>
          <w:szCs w:val="24"/>
        </w:rPr>
        <w:t xml:space="preserve">. </w:t>
      </w:r>
    </w:p>
    <w:p w14:paraId="248A73C4" w14:textId="77777777" w:rsidR="00725D3F" w:rsidRPr="001776FD" w:rsidRDefault="001A05FC" w:rsidP="001776FD">
      <w:pPr>
        <w:spacing w:line="276" w:lineRule="auto"/>
        <w:jc w:val="both"/>
        <w:rPr>
          <w:rFonts w:ascii="Times New Roman" w:eastAsia="Times New Roman" w:hAnsi="Times New Roman"/>
          <w:szCs w:val="24"/>
        </w:rPr>
      </w:pPr>
      <w:r w:rsidRPr="001776FD">
        <w:rPr>
          <w:rFonts w:ascii="Times New Roman" w:eastAsia="Times New Roman" w:hAnsi="Times New Roman"/>
          <w:szCs w:val="24"/>
        </w:rPr>
        <w:t xml:space="preserve">The workshop was attended by 47 representatives from the </w:t>
      </w:r>
      <w:r w:rsidR="00725D3F" w:rsidRPr="001776FD">
        <w:rPr>
          <w:rFonts w:ascii="Times New Roman" w:eastAsia="Times New Roman" w:hAnsi="Times New Roman"/>
          <w:szCs w:val="24"/>
        </w:rPr>
        <w:t>Directorate of Fisheries (</w:t>
      </w:r>
      <w:r w:rsidRPr="001776FD">
        <w:rPr>
          <w:rFonts w:ascii="Times New Roman" w:eastAsia="Times New Roman" w:hAnsi="Times New Roman"/>
          <w:szCs w:val="24"/>
        </w:rPr>
        <w:t>D-Fish</w:t>
      </w:r>
      <w:r w:rsidR="00725D3F" w:rsidRPr="001776FD">
        <w:rPr>
          <w:rFonts w:ascii="Times New Roman" w:eastAsia="Times New Roman" w:hAnsi="Times New Roman"/>
          <w:szCs w:val="24"/>
        </w:rPr>
        <w:t>)</w:t>
      </w:r>
      <w:r w:rsidRPr="001776FD">
        <w:rPr>
          <w:rFonts w:ascii="Times New Roman" w:eastAsia="Times New Roman" w:hAnsi="Times New Roman"/>
          <w:szCs w:val="24"/>
        </w:rPr>
        <w:t xml:space="preserve">, the Bình Định Department of Agriculture and Rural Development, the Departments of Fisheries in the central provinces of Thua Thien Hue, Phu Yen and Bình Định, the Bình Định Fisheries Association, the Quy Nhon City People’s Committee and commune council, community organizations of four Locally Managed Marine Area (LMMA) communes in Quy Nhon and representatives of fishing groups in the central areas of Cu Lao Cham and the Ly Son marine protected area (MPA). </w:t>
      </w:r>
    </w:p>
    <w:p w14:paraId="0C499325" w14:textId="54A6F825" w:rsidR="001A05FC" w:rsidRPr="001776FD" w:rsidRDefault="001A05FC" w:rsidP="001776FD">
      <w:pPr>
        <w:spacing w:line="276" w:lineRule="auto"/>
        <w:jc w:val="both"/>
        <w:rPr>
          <w:rFonts w:ascii="Times New Roman" w:eastAsia="Times New Roman" w:hAnsi="Times New Roman"/>
          <w:szCs w:val="24"/>
        </w:rPr>
      </w:pPr>
      <w:r w:rsidRPr="001776FD">
        <w:rPr>
          <w:rFonts w:ascii="Times New Roman" w:eastAsia="Times New Roman" w:hAnsi="Times New Roman"/>
          <w:szCs w:val="24"/>
        </w:rPr>
        <w:t>The main contents of the workshop included: (i) an overview of local policies</w:t>
      </w:r>
      <w:r w:rsidR="00725D3F" w:rsidRPr="001776FD">
        <w:rPr>
          <w:rFonts w:ascii="Times New Roman" w:eastAsia="Times New Roman" w:hAnsi="Times New Roman"/>
          <w:szCs w:val="24"/>
        </w:rPr>
        <w:t xml:space="preserve"> in the central regions</w:t>
      </w:r>
      <w:r w:rsidRPr="001776FD">
        <w:rPr>
          <w:rFonts w:ascii="Times New Roman" w:eastAsia="Times New Roman" w:hAnsi="Times New Roman"/>
          <w:szCs w:val="24"/>
        </w:rPr>
        <w:t>; (ii) discussion</w:t>
      </w:r>
      <w:r w:rsidR="00725D3F" w:rsidRPr="001776FD">
        <w:rPr>
          <w:rFonts w:ascii="Times New Roman" w:eastAsia="Times New Roman" w:hAnsi="Times New Roman"/>
          <w:szCs w:val="24"/>
        </w:rPr>
        <w:t>s</w:t>
      </w:r>
      <w:r w:rsidRPr="001776FD">
        <w:rPr>
          <w:rFonts w:ascii="Times New Roman" w:eastAsia="Times New Roman" w:hAnsi="Times New Roman"/>
          <w:szCs w:val="24"/>
        </w:rPr>
        <w:t xml:space="preserve"> about the need for co-management awareness, minimization of </w:t>
      </w:r>
      <w:r w:rsidR="00725D3F" w:rsidRPr="001776FD">
        <w:rPr>
          <w:rFonts w:ascii="Times New Roman" w:eastAsia="Times New Roman" w:hAnsi="Times New Roman"/>
          <w:szCs w:val="24"/>
        </w:rPr>
        <w:t>destructive fishing</w:t>
      </w:r>
      <w:r w:rsidRPr="001776FD">
        <w:rPr>
          <w:rFonts w:ascii="Times New Roman" w:eastAsia="Times New Roman" w:hAnsi="Times New Roman"/>
          <w:szCs w:val="24"/>
        </w:rPr>
        <w:t xml:space="preserve"> practices</w:t>
      </w:r>
      <w:r w:rsidR="00725D3F" w:rsidRPr="001776FD">
        <w:rPr>
          <w:rFonts w:ascii="Times New Roman" w:eastAsia="Times New Roman" w:hAnsi="Times New Roman"/>
          <w:szCs w:val="24"/>
        </w:rPr>
        <w:t xml:space="preserve"> and</w:t>
      </w:r>
      <w:r w:rsidRPr="001776FD">
        <w:rPr>
          <w:rFonts w:ascii="Times New Roman" w:eastAsia="Times New Roman" w:hAnsi="Times New Roman"/>
          <w:szCs w:val="24"/>
        </w:rPr>
        <w:t xml:space="preserve"> application of successful </w:t>
      </w:r>
      <w:r w:rsidR="00725D3F" w:rsidRPr="001776FD">
        <w:rPr>
          <w:rFonts w:ascii="Times New Roman" w:eastAsia="Times New Roman" w:hAnsi="Times New Roman"/>
          <w:szCs w:val="24"/>
        </w:rPr>
        <w:t>models</w:t>
      </w:r>
      <w:r w:rsidRPr="001776FD">
        <w:rPr>
          <w:rFonts w:ascii="Times New Roman" w:eastAsia="Times New Roman" w:hAnsi="Times New Roman"/>
          <w:szCs w:val="24"/>
        </w:rPr>
        <w:t xml:space="preserve"> in the region; (iii) link policymakers, regulatory agencies, and fish</w:t>
      </w:r>
      <w:r w:rsidR="00725D3F" w:rsidRPr="001776FD">
        <w:rPr>
          <w:rFonts w:ascii="Times New Roman" w:eastAsia="Times New Roman" w:hAnsi="Times New Roman"/>
          <w:szCs w:val="24"/>
        </w:rPr>
        <w:t>worker</w:t>
      </w:r>
      <w:r w:rsidRPr="001776FD">
        <w:rPr>
          <w:rFonts w:ascii="Times New Roman" w:eastAsia="Times New Roman" w:hAnsi="Times New Roman"/>
          <w:szCs w:val="24"/>
        </w:rPr>
        <w:t xml:space="preserve"> organizations. </w:t>
      </w:r>
    </w:p>
    <w:p w14:paraId="148C3482" w14:textId="6E87F540" w:rsidR="00725D3F" w:rsidRPr="001776FD" w:rsidRDefault="00725D3F" w:rsidP="001776FD">
      <w:pPr>
        <w:suppressAutoHyphens/>
        <w:spacing w:line="276" w:lineRule="auto"/>
        <w:jc w:val="both"/>
        <w:rPr>
          <w:rFonts w:ascii="Times New Roman" w:eastAsia="Times New Roman" w:hAnsi="Times New Roman"/>
          <w:szCs w:val="24"/>
        </w:rPr>
      </w:pPr>
    </w:p>
    <w:p w14:paraId="70D88A4A" w14:textId="46575332" w:rsidR="00725D3F" w:rsidRPr="001776FD" w:rsidRDefault="00725D3F" w:rsidP="001776FD">
      <w:pPr>
        <w:tabs>
          <w:tab w:val="left" w:pos="720"/>
        </w:tabs>
        <w:spacing w:after="240" w:line="276" w:lineRule="auto"/>
        <w:rPr>
          <w:rFonts w:ascii="Times New Roman" w:eastAsia="Times New Roman" w:hAnsi="Times New Roman"/>
          <w:b/>
          <w:bCs/>
          <w:szCs w:val="24"/>
        </w:rPr>
      </w:pPr>
      <w:r w:rsidRPr="001776FD">
        <w:rPr>
          <w:rFonts w:ascii="Times New Roman" w:eastAsia="Times New Roman" w:hAnsi="Times New Roman"/>
          <w:b/>
          <w:bCs/>
          <w:szCs w:val="24"/>
        </w:rPr>
        <w:t>Key results and finding</w:t>
      </w:r>
    </w:p>
    <w:p w14:paraId="03CF7594" w14:textId="73C781C0" w:rsidR="008D4F03" w:rsidRPr="001776FD" w:rsidRDefault="008D4F03" w:rsidP="001776FD">
      <w:pPr>
        <w:suppressAutoHyphens/>
        <w:spacing w:line="276" w:lineRule="auto"/>
        <w:jc w:val="both"/>
        <w:rPr>
          <w:rFonts w:ascii="Times New Roman" w:eastAsia="Times New Roman" w:hAnsi="Times New Roman"/>
          <w:szCs w:val="24"/>
        </w:rPr>
      </w:pPr>
      <w:r w:rsidRPr="001776FD">
        <w:rPr>
          <w:rFonts w:ascii="Times New Roman" w:eastAsia="Times New Roman" w:hAnsi="Times New Roman"/>
          <w:szCs w:val="24"/>
        </w:rPr>
        <w:t>Illegal exploitation is a matter of concern to governments and fishing communities. Article 10 of the Fisheries Law 2017 on the co-management of fisheries resources, which contains provisions for the participation of fishing communities recognizes the powers of district committees to assign fishing rights in their areas. The co-management committees are responsible for coordinating with relevant authorities to patrol, prevent and investigate fishing violations in the assigned area and to report on the operations of community organizations.</w:t>
      </w:r>
    </w:p>
    <w:p w14:paraId="174ECBFB" w14:textId="77777777" w:rsidR="008D4F03" w:rsidRPr="001776FD" w:rsidRDefault="008D4F03" w:rsidP="001776FD">
      <w:pPr>
        <w:suppressAutoHyphens/>
        <w:spacing w:line="276" w:lineRule="auto"/>
        <w:jc w:val="both"/>
        <w:rPr>
          <w:rFonts w:ascii="Times New Roman" w:eastAsia="Times New Roman" w:hAnsi="Times New Roman"/>
          <w:szCs w:val="24"/>
        </w:rPr>
      </w:pPr>
    </w:p>
    <w:p w14:paraId="7D9EBA5E" w14:textId="48DE6829" w:rsidR="001A05FC" w:rsidRPr="001776FD" w:rsidRDefault="001A05FC" w:rsidP="001776FD">
      <w:pPr>
        <w:suppressAutoHyphens/>
        <w:spacing w:line="276" w:lineRule="auto"/>
        <w:jc w:val="both"/>
        <w:rPr>
          <w:rFonts w:ascii="Times New Roman" w:eastAsia="Times New Roman" w:hAnsi="Times New Roman"/>
          <w:szCs w:val="24"/>
        </w:rPr>
      </w:pPr>
      <w:r w:rsidRPr="001776FD">
        <w:rPr>
          <w:rFonts w:ascii="Times New Roman" w:eastAsia="Times New Roman" w:hAnsi="Times New Roman"/>
          <w:szCs w:val="24"/>
        </w:rPr>
        <w:t>Bình Định province has 6,245 fishing vessels</w:t>
      </w:r>
      <w:r w:rsidR="00725D3F" w:rsidRPr="001776FD">
        <w:rPr>
          <w:rFonts w:ascii="Times New Roman" w:eastAsia="Times New Roman" w:hAnsi="Times New Roman"/>
          <w:szCs w:val="24"/>
        </w:rPr>
        <w:t xml:space="preserve">, which employ </w:t>
      </w:r>
      <w:r w:rsidRPr="001776FD">
        <w:rPr>
          <w:rFonts w:ascii="Times New Roman" w:eastAsia="Times New Roman" w:hAnsi="Times New Roman"/>
          <w:szCs w:val="24"/>
        </w:rPr>
        <w:t xml:space="preserve">44,350 </w:t>
      </w:r>
      <w:r w:rsidR="00725D3F" w:rsidRPr="001776FD">
        <w:rPr>
          <w:rFonts w:ascii="Times New Roman" w:eastAsia="Times New Roman" w:hAnsi="Times New Roman"/>
          <w:szCs w:val="24"/>
        </w:rPr>
        <w:t xml:space="preserve">fishers </w:t>
      </w:r>
      <w:r w:rsidRPr="001776FD">
        <w:rPr>
          <w:rFonts w:ascii="Times New Roman" w:eastAsia="Times New Roman" w:hAnsi="Times New Roman"/>
          <w:szCs w:val="24"/>
        </w:rPr>
        <w:t xml:space="preserve">(29,512 </w:t>
      </w:r>
      <w:r w:rsidR="00725D3F" w:rsidRPr="001776FD">
        <w:rPr>
          <w:rFonts w:ascii="Times New Roman" w:eastAsia="Times New Roman" w:hAnsi="Times New Roman"/>
          <w:szCs w:val="24"/>
        </w:rPr>
        <w:t xml:space="preserve">offshore and 14,838 </w:t>
      </w:r>
      <w:r w:rsidRPr="001776FD">
        <w:rPr>
          <w:rFonts w:ascii="Times New Roman" w:eastAsia="Times New Roman" w:hAnsi="Times New Roman"/>
          <w:szCs w:val="24"/>
        </w:rPr>
        <w:t>coastal), of which 2,312 ships (36.9% Trades: 454 (7.3%), trawl net: 486 (7.8%) Other: 1,448 ships (23%).</w:t>
      </w:r>
      <w:r w:rsidR="00725D3F" w:rsidRPr="001776FD">
        <w:rPr>
          <w:rFonts w:ascii="Times New Roman" w:eastAsia="Times New Roman" w:hAnsi="Times New Roman"/>
          <w:szCs w:val="24"/>
        </w:rPr>
        <w:t xml:space="preserve"> Total production in</w:t>
      </w:r>
      <w:r w:rsidRPr="001776FD">
        <w:rPr>
          <w:rFonts w:ascii="Times New Roman" w:eastAsia="Times New Roman" w:hAnsi="Times New Roman"/>
          <w:szCs w:val="24"/>
        </w:rPr>
        <w:t xml:space="preserve"> 2017 </w:t>
      </w:r>
      <w:r w:rsidR="00725D3F" w:rsidRPr="001776FD">
        <w:rPr>
          <w:rFonts w:ascii="Times New Roman" w:eastAsia="Times New Roman" w:hAnsi="Times New Roman"/>
          <w:szCs w:val="24"/>
        </w:rPr>
        <w:t>was</w:t>
      </w:r>
      <w:r w:rsidRPr="001776FD">
        <w:rPr>
          <w:rFonts w:ascii="Times New Roman" w:eastAsia="Times New Roman" w:hAnsi="Times New Roman"/>
          <w:szCs w:val="24"/>
        </w:rPr>
        <w:t xml:space="preserve"> 223,000 tons</w:t>
      </w:r>
      <w:r w:rsidR="00725D3F" w:rsidRPr="001776FD">
        <w:rPr>
          <w:rFonts w:ascii="Times New Roman" w:eastAsia="Times New Roman" w:hAnsi="Times New Roman"/>
          <w:szCs w:val="24"/>
        </w:rPr>
        <w:t xml:space="preserve"> (Tuna</w:t>
      </w:r>
      <w:r w:rsidRPr="001776FD">
        <w:rPr>
          <w:rFonts w:ascii="Times New Roman" w:eastAsia="Times New Roman" w:hAnsi="Times New Roman"/>
          <w:szCs w:val="24"/>
        </w:rPr>
        <w:t xml:space="preserve"> 47,000 tons</w:t>
      </w:r>
      <w:r w:rsidR="00725D3F" w:rsidRPr="001776FD">
        <w:rPr>
          <w:rFonts w:ascii="Times New Roman" w:eastAsia="Times New Roman" w:hAnsi="Times New Roman"/>
          <w:szCs w:val="24"/>
        </w:rPr>
        <w:t>,</w:t>
      </w:r>
      <w:r w:rsidRPr="001776FD">
        <w:rPr>
          <w:rFonts w:ascii="Times New Roman" w:eastAsia="Times New Roman" w:hAnsi="Times New Roman"/>
          <w:szCs w:val="24"/>
        </w:rPr>
        <w:t xml:space="preserve"> Atlantic tuna (big eyed, yellowfin tuna) 9,700 ton</w:t>
      </w:r>
      <w:r w:rsidR="00725D3F" w:rsidRPr="001776FD">
        <w:rPr>
          <w:rFonts w:ascii="Times New Roman" w:eastAsia="Times New Roman" w:hAnsi="Times New Roman"/>
          <w:szCs w:val="24"/>
        </w:rPr>
        <w:t>s,</w:t>
      </w:r>
      <w:r w:rsidRPr="001776FD">
        <w:rPr>
          <w:rFonts w:ascii="Times New Roman" w:eastAsia="Times New Roman" w:hAnsi="Times New Roman"/>
          <w:szCs w:val="24"/>
        </w:rPr>
        <w:t xml:space="preserve"> Ink</w:t>
      </w:r>
      <w:r w:rsidR="00725D3F" w:rsidRPr="001776FD">
        <w:rPr>
          <w:rFonts w:ascii="Times New Roman" w:eastAsia="Times New Roman" w:hAnsi="Times New Roman"/>
          <w:szCs w:val="24"/>
        </w:rPr>
        <w:t xml:space="preserve"> </w:t>
      </w:r>
      <w:r w:rsidRPr="001776FD">
        <w:rPr>
          <w:rFonts w:ascii="Times New Roman" w:eastAsia="Times New Roman" w:hAnsi="Times New Roman"/>
          <w:szCs w:val="24"/>
        </w:rPr>
        <w:t>22,000 tons</w:t>
      </w:r>
      <w:r w:rsidR="00725D3F" w:rsidRPr="001776FD">
        <w:rPr>
          <w:rFonts w:ascii="Times New Roman" w:eastAsia="Times New Roman" w:hAnsi="Times New Roman"/>
          <w:szCs w:val="24"/>
        </w:rPr>
        <w:t>,</w:t>
      </w:r>
      <w:r w:rsidRPr="001776FD">
        <w:rPr>
          <w:rFonts w:ascii="Times New Roman" w:eastAsia="Times New Roman" w:hAnsi="Times New Roman"/>
          <w:szCs w:val="24"/>
        </w:rPr>
        <w:t xml:space="preserve"> Shrimp 1,200 tons</w:t>
      </w:r>
      <w:r w:rsidR="00725D3F" w:rsidRPr="001776FD">
        <w:rPr>
          <w:rFonts w:ascii="Times New Roman" w:eastAsia="Times New Roman" w:hAnsi="Times New Roman"/>
          <w:szCs w:val="24"/>
        </w:rPr>
        <w:t>,</w:t>
      </w:r>
      <w:r w:rsidRPr="001776FD">
        <w:rPr>
          <w:rFonts w:ascii="Times New Roman" w:eastAsia="Times New Roman" w:hAnsi="Times New Roman"/>
          <w:szCs w:val="24"/>
        </w:rPr>
        <w:t xml:space="preserve"> </w:t>
      </w:r>
      <w:r w:rsidR="00725D3F" w:rsidRPr="001776FD">
        <w:rPr>
          <w:rFonts w:ascii="Times New Roman" w:eastAsia="Times New Roman" w:hAnsi="Times New Roman"/>
          <w:szCs w:val="24"/>
        </w:rPr>
        <w:t>and other species</w:t>
      </w:r>
      <w:r w:rsidRPr="001776FD">
        <w:rPr>
          <w:rFonts w:ascii="Times New Roman" w:eastAsia="Times New Roman" w:hAnsi="Times New Roman"/>
          <w:szCs w:val="24"/>
        </w:rPr>
        <w:t xml:space="preserve"> 143,100 tons</w:t>
      </w:r>
      <w:r w:rsidR="00725D3F" w:rsidRPr="001776FD">
        <w:rPr>
          <w:rFonts w:ascii="Times New Roman" w:eastAsia="Times New Roman" w:hAnsi="Times New Roman"/>
          <w:szCs w:val="24"/>
        </w:rPr>
        <w:t>).</w:t>
      </w:r>
    </w:p>
    <w:p w14:paraId="71186BE2" w14:textId="77777777" w:rsidR="00725D3F" w:rsidRPr="001776FD" w:rsidRDefault="00725D3F" w:rsidP="001776FD">
      <w:pPr>
        <w:suppressAutoHyphens/>
        <w:spacing w:line="276" w:lineRule="auto"/>
        <w:jc w:val="both"/>
        <w:rPr>
          <w:rFonts w:ascii="Times New Roman" w:eastAsia="Times New Roman" w:hAnsi="Times New Roman"/>
          <w:szCs w:val="24"/>
        </w:rPr>
      </w:pPr>
    </w:p>
    <w:p w14:paraId="124F3D9D" w14:textId="1E4B64C3" w:rsidR="001A05FC" w:rsidRPr="001776FD" w:rsidRDefault="00725D3F" w:rsidP="001776FD">
      <w:pPr>
        <w:suppressAutoHyphens/>
        <w:spacing w:line="276" w:lineRule="auto"/>
        <w:jc w:val="both"/>
        <w:rPr>
          <w:rFonts w:ascii="Times New Roman" w:eastAsia="Times New Roman" w:hAnsi="Times New Roman"/>
          <w:szCs w:val="24"/>
        </w:rPr>
      </w:pPr>
      <w:r w:rsidRPr="001776FD">
        <w:rPr>
          <w:rFonts w:ascii="Times New Roman" w:eastAsia="Times New Roman" w:hAnsi="Times New Roman"/>
          <w:szCs w:val="24"/>
        </w:rPr>
        <w:t>F</w:t>
      </w:r>
      <w:r w:rsidR="001A05FC" w:rsidRPr="001776FD">
        <w:rPr>
          <w:rFonts w:ascii="Times New Roman" w:eastAsia="Times New Roman" w:hAnsi="Times New Roman"/>
          <w:szCs w:val="24"/>
        </w:rPr>
        <w:t>ishing vessels operating without fishing permits</w:t>
      </w:r>
      <w:r w:rsidRPr="001776FD">
        <w:rPr>
          <w:rFonts w:ascii="Times New Roman" w:eastAsia="Times New Roman" w:hAnsi="Times New Roman"/>
          <w:szCs w:val="24"/>
        </w:rPr>
        <w:t xml:space="preserve"> or with</w:t>
      </w:r>
      <w:r w:rsidR="001A05FC" w:rsidRPr="001776FD">
        <w:rPr>
          <w:rFonts w:ascii="Times New Roman" w:eastAsia="Times New Roman" w:hAnsi="Times New Roman"/>
          <w:szCs w:val="24"/>
        </w:rPr>
        <w:t xml:space="preserve"> expired fishing permits account for 46</w:t>
      </w:r>
      <w:r w:rsidRPr="001776FD">
        <w:rPr>
          <w:rFonts w:ascii="Times New Roman" w:eastAsia="Times New Roman" w:hAnsi="Times New Roman"/>
          <w:szCs w:val="24"/>
        </w:rPr>
        <w:t xml:space="preserve"> percent</w:t>
      </w:r>
      <w:r w:rsidR="001A05FC" w:rsidRPr="001776FD">
        <w:rPr>
          <w:rFonts w:ascii="Times New Roman" w:eastAsia="Times New Roman" w:hAnsi="Times New Roman"/>
          <w:szCs w:val="24"/>
        </w:rPr>
        <w:t xml:space="preserve"> </w:t>
      </w:r>
      <w:r w:rsidRPr="001776FD">
        <w:rPr>
          <w:rFonts w:ascii="Times New Roman" w:eastAsia="Times New Roman" w:hAnsi="Times New Roman"/>
          <w:szCs w:val="24"/>
        </w:rPr>
        <w:t>of all v</w:t>
      </w:r>
      <w:r w:rsidR="001A05FC" w:rsidRPr="001776FD">
        <w:rPr>
          <w:rFonts w:ascii="Times New Roman" w:eastAsia="Times New Roman" w:hAnsi="Times New Roman"/>
          <w:szCs w:val="24"/>
        </w:rPr>
        <w:t xml:space="preserve">essels in the province. Some </w:t>
      </w:r>
      <w:r w:rsidR="000C66A7" w:rsidRPr="001776FD">
        <w:rPr>
          <w:rFonts w:ascii="Times New Roman" w:eastAsia="Times New Roman" w:hAnsi="Times New Roman"/>
          <w:szCs w:val="24"/>
        </w:rPr>
        <w:t>fishing gear</w:t>
      </w:r>
      <w:r w:rsidR="001A05FC" w:rsidRPr="001776FD">
        <w:rPr>
          <w:rFonts w:ascii="Times New Roman" w:eastAsia="Times New Roman" w:hAnsi="Times New Roman"/>
          <w:szCs w:val="24"/>
        </w:rPr>
        <w:t xml:space="preserve"> are prohibited</w:t>
      </w:r>
      <w:r w:rsidR="000C66A7" w:rsidRPr="001776FD">
        <w:rPr>
          <w:rFonts w:ascii="Times New Roman" w:eastAsia="Times New Roman" w:hAnsi="Times New Roman"/>
          <w:szCs w:val="24"/>
        </w:rPr>
        <w:t xml:space="preserve">, </w:t>
      </w:r>
      <w:r w:rsidR="001A05FC" w:rsidRPr="001776FD">
        <w:rPr>
          <w:rFonts w:ascii="Times New Roman" w:eastAsia="Times New Roman" w:hAnsi="Times New Roman"/>
          <w:szCs w:val="24"/>
        </w:rPr>
        <w:t>such a</w:t>
      </w:r>
      <w:r w:rsidR="000C66A7" w:rsidRPr="001776FD">
        <w:rPr>
          <w:rFonts w:ascii="Times New Roman" w:eastAsia="Times New Roman" w:hAnsi="Times New Roman"/>
          <w:szCs w:val="24"/>
        </w:rPr>
        <w:t>s the use of e</w:t>
      </w:r>
      <w:r w:rsidR="001A05FC" w:rsidRPr="001776FD">
        <w:rPr>
          <w:rFonts w:ascii="Times New Roman" w:eastAsia="Times New Roman" w:hAnsi="Times New Roman"/>
          <w:szCs w:val="24"/>
        </w:rPr>
        <w:t>xplosives, electric pulse, circus machine</w:t>
      </w:r>
      <w:r w:rsidR="000C66A7" w:rsidRPr="001776FD">
        <w:rPr>
          <w:rFonts w:ascii="Times New Roman" w:eastAsia="Times New Roman" w:hAnsi="Times New Roman"/>
          <w:szCs w:val="24"/>
        </w:rPr>
        <w:t xml:space="preserve"> and</w:t>
      </w:r>
      <w:r w:rsidR="001A05FC" w:rsidRPr="001776FD">
        <w:rPr>
          <w:rFonts w:ascii="Times New Roman" w:eastAsia="Times New Roman" w:hAnsi="Times New Roman"/>
          <w:szCs w:val="24"/>
        </w:rPr>
        <w:t xml:space="preserve"> cage netting. To overcome these practi</w:t>
      </w:r>
      <w:r w:rsidR="000C66A7" w:rsidRPr="001776FD">
        <w:rPr>
          <w:rFonts w:ascii="Times New Roman" w:eastAsia="Times New Roman" w:hAnsi="Times New Roman"/>
          <w:szCs w:val="24"/>
        </w:rPr>
        <w:t>c</w:t>
      </w:r>
      <w:r w:rsidR="001A05FC" w:rsidRPr="001776FD">
        <w:rPr>
          <w:rFonts w:ascii="Times New Roman" w:eastAsia="Times New Roman" w:hAnsi="Times New Roman"/>
          <w:szCs w:val="24"/>
        </w:rPr>
        <w:t xml:space="preserve">es, </w:t>
      </w:r>
      <w:r w:rsidR="000C66A7" w:rsidRPr="001776FD">
        <w:rPr>
          <w:rFonts w:ascii="Times New Roman" w:eastAsia="Times New Roman" w:hAnsi="Times New Roman"/>
          <w:szCs w:val="24"/>
        </w:rPr>
        <w:t>provincial authorities have been</w:t>
      </w:r>
      <w:r w:rsidR="001A05FC" w:rsidRPr="001776FD">
        <w:rPr>
          <w:rFonts w:ascii="Times New Roman" w:eastAsia="Times New Roman" w:hAnsi="Times New Roman"/>
          <w:szCs w:val="24"/>
        </w:rPr>
        <w:t xml:space="preserve"> review</w:t>
      </w:r>
      <w:r w:rsidR="000C66A7" w:rsidRPr="001776FD">
        <w:rPr>
          <w:rFonts w:ascii="Times New Roman" w:eastAsia="Times New Roman" w:hAnsi="Times New Roman"/>
          <w:szCs w:val="24"/>
        </w:rPr>
        <w:t xml:space="preserve">ing </w:t>
      </w:r>
      <w:r w:rsidR="001A05FC" w:rsidRPr="001776FD">
        <w:rPr>
          <w:rFonts w:ascii="Times New Roman" w:eastAsia="Times New Roman" w:hAnsi="Times New Roman"/>
          <w:szCs w:val="24"/>
        </w:rPr>
        <w:t xml:space="preserve">the </w:t>
      </w:r>
      <w:r w:rsidR="000C66A7" w:rsidRPr="001776FD">
        <w:rPr>
          <w:rFonts w:ascii="Times New Roman" w:eastAsia="Times New Roman" w:hAnsi="Times New Roman"/>
          <w:szCs w:val="24"/>
        </w:rPr>
        <w:t>registrations</w:t>
      </w:r>
      <w:r w:rsidR="001A05FC" w:rsidRPr="001776FD">
        <w:rPr>
          <w:rFonts w:ascii="Times New Roman" w:eastAsia="Times New Roman" w:hAnsi="Times New Roman"/>
          <w:szCs w:val="24"/>
        </w:rPr>
        <w:t xml:space="preserve"> of fishing vessels</w:t>
      </w:r>
      <w:r w:rsidR="000C66A7" w:rsidRPr="001776FD">
        <w:rPr>
          <w:rFonts w:ascii="Times New Roman" w:eastAsia="Times New Roman" w:hAnsi="Times New Roman"/>
          <w:szCs w:val="24"/>
        </w:rPr>
        <w:t>.</w:t>
      </w:r>
      <w:r w:rsidR="001A05FC" w:rsidRPr="001776FD">
        <w:rPr>
          <w:rFonts w:ascii="Times New Roman" w:eastAsia="Times New Roman" w:hAnsi="Times New Roman"/>
          <w:szCs w:val="24"/>
        </w:rPr>
        <w:t xml:space="preserve"> </w:t>
      </w:r>
    </w:p>
    <w:p w14:paraId="15F8EDBC" w14:textId="77777777" w:rsidR="001A05FC" w:rsidRPr="001776FD" w:rsidRDefault="001A05FC" w:rsidP="001776FD">
      <w:pPr>
        <w:spacing w:line="276" w:lineRule="auto"/>
        <w:rPr>
          <w:rFonts w:ascii="Times New Roman" w:hAnsi="Times New Roman"/>
          <w:szCs w:val="24"/>
        </w:rPr>
      </w:pPr>
    </w:p>
    <w:p w14:paraId="2A22E0E2" w14:textId="4B09C925" w:rsidR="0005688B" w:rsidRPr="001776FD" w:rsidRDefault="001A05FC" w:rsidP="001776FD">
      <w:pPr>
        <w:suppressAutoHyphens/>
        <w:spacing w:line="276" w:lineRule="auto"/>
        <w:jc w:val="both"/>
        <w:rPr>
          <w:rFonts w:ascii="Times New Roman" w:eastAsia="Calibri" w:hAnsi="Times New Roman"/>
          <w:i/>
          <w:kern w:val="2"/>
          <w:szCs w:val="24"/>
          <w:lang w:val="en-GB"/>
        </w:rPr>
      </w:pPr>
      <w:r w:rsidRPr="001776FD">
        <w:rPr>
          <w:rFonts w:ascii="Times New Roman" w:eastAsia="Times New Roman" w:hAnsi="Times New Roman"/>
          <w:szCs w:val="24"/>
        </w:rPr>
        <w:t>Bình Định will continue to carry out its plan</w:t>
      </w:r>
      <w:r w:rsidR="000C66A7" w:rsidRPr="001776FD">
        <w:rPr>
          <w:rFonts w:ascii="Times New Roman" w:eastAsia="Times New Roman" w:hAnsi="Times New Roman"/>
          <w:szCs w:val="24"/>
        </w:rPr>
        <w:t xml:space="preserve"> </w:t>
      </w:r>
      <w:r w:rsidR="008E05D1" w:rsidRPr="001776FD">
        <w:rPr>
          <w:rFonts w:ascii="Times New Roman" w:eastAsia="Times New Roman" w:hAnsi="Times New Roman"/>
          <w:szCs w:val="24"/>
        </w:rPr>
        <w:t>of</w:t>
      </w:r>
      <w:r w:rsidR="000C66A7" w:rsidRPr="001776FD">
        <w:rPr>
          <w:rFonts w:ascii="Times New Roman" w:eastAsia="Times New Roman" w:hAnsi="Times New Roman"/>
          <w:szCs w:val="24"/>
        </w:rPr>
        <w:t xml:space="preserve"> r</w:t>
      </w:r>
      <w:r w:rsidRPr="001776FD">
        <w:rPr>
          <w:rFonts w:ascii="Times New Roman" w:eastAsia="Times New Roman" w:hAnsi="Times New Roman"/>
          <w:szCs w:val="24"/>
        </w:rPr>
        <w:t>ecord</w:t>
      </w:r>
      <w:r w:rsidR="000C66A7" w:rsidRPr="001776FD">
        <w:rPr>
          <w:rFonts w:ascii="Times New Roman" w:eastAsia="Times New Roman" w:hAnsi="Times New Roman"/>
          <w:szCs w:val="24"/>
        </w:rPr>
        <w:t>ing</w:t>
      </w:r>
      <w:r w:rsidRPr="001776FD">
        <w:rPr>
          <w:rFonts w:ascii="Times New Roman" w:eastAsia="Times New Roman" w:hAnsi="Times New Roman"/>
          <w:szCs w:val="24"/>
        </w:rPr>
        <w:t xml:space="preserve"> the number of vessels in the area </w:t>
      </w:r>
      <w:r w:rsidR="008E05D1" w:rsidRPr="001776FD">
        <w:rPr>
          <w:rFonts w:ascii="Times New Roman" w:eastAsia="Times New Roman" w:hAnsi="Times New Roman"/>
          <w:szCs w:val="24"/>
        </w:rPr>
        <w:t>by</w:t>
      </w:r>
      <w:r w:rsidRPr="001776FD">
        <w:rPr>
          <w:rFonts w:ascii="Times New Roman" w:eastAsia="Times New Roman" w:hAnsi="Times New Roman"/>
          <w:szCs w:val="24"/>
        </w:rPr>
        <w:t xml:space="preserve"> </w:t>
      </w:r>
      <w:r w:rsidR="008E05D1" w:rsidRPr="001776FD">
        <w:rPr>
          <w:rFonts w:ascii="Times New Roman" w:eastAsia="Times New Roman" w:hAnsi="Times New Roman"/>
          <w:szCs w:val="24"/>
        </w:rPr>
        <w:t>unifying</w:t>
      </w:r>
      <w:r w:rsidRPr="001776FD">
        <w:rPr>
          <w:rFonts w:ascii="Times New Roman" w:eastAsia="Times New Roman" w:hAnsi="Times New Roman"/>
          <w:szCs w:val="24"/>
        </w:rPr>
        <w:t xml:space="preserve"> data </w:t>
      </w:r>
      <w:r w:rsidR="008E05D1" w:rsidRPr="001776FD">
        <w:rPr>
          <w:rFonts w:ascii="Times New Roman" w:eastAsia="Times New Roman" w:hAnsi="Times New Roman"/>
          <w:szCs w:val="24"/>
        </w:rPr>
        <w:t>provided by</w:t>
      </w:r>
      <w:r w:rsidRPr="001776FD">
        <w:rPr>
          <w:rFonts w:ascii="Times New Roman" w:eastAsia="Times New Roman" w:hAnsi="Times New Roman"/>
          <w:szCs w:val="24"/>
        </w:rPr>
        <w:t xml:space="preserve"> grassroots statistical offices</w:t>
      </w:r>
      <w:r w:rsidR="000C66A7" w:rsidRPr="001776FD">
        <w:rPr>
          <w:rFonts w:ascii="Times New Roman" w:eastAsia="Times New Roman" w:hAnsi="Times New Roman"/>
          <w:szCs w:val="24"/>
        </w:rPr>
        <w:t xml:space="preserve"> every quarter. Better</w:t>
      </w:r>
      <w:r w:rsidRPr="001776FD">
        <w:rPr>
          <w:rFonts w:ascii="Times New Roman" w:eastAsia="Times New Roman" w:hAnsi="Times New Roman"/>
          <w:szCs w:val="24"/>
        </w:rPr>
        <w:t xml:space="preserve"> coordination between </w:t>
      </w:r>
      <w:r w:rsidR="000C66A7" w:rsidRPr="001776FD">
        <w:rPr>
          <w:rFonts w:ascii="Times New Roman" w:eastAsia="Times New Roman" w:hAnsi="Times New Roman"/>
          <w:szCs w:val="24"/>
        </w:rPr>
        <w:t>boat registration, inspection and other management authorities</w:t>
      </w:r>
      <w:r w:rsidRPr="001776FD">
        <w:rPr>
          <w:rFonts w:ascii="Times New Roman" w:eastAsia="Times New Roman" w:hAnsi="Times New Roman"/>
          <w:szCs w:val="24"/>
        </w:rPr>
        <w:t xml:space="preserve"> is another </w:t>
      </w:r>
      <w:r w:rsidR="008E05D1" w:rsidRPr="001776FD">
        <w:rPr>
          <w:rFonts w:ascii="Times New Roman" w:eastAsia="Times New Roman" w:hAnsi="Times New Roman"/>
          <w:szCs w:val="24"/>
        </w:rPr>
        <w:t>necessary</w:t>
      </w:r>
      <w:r w:rsidRPr="001776FD">
        <w:rPr>
          <w:rFonts w:ascii="Times New Roman" w:eastAsia="Times New Roman" w:hAnsi="Times New Roman"/>
          <w:szCs w:val="24"/>
        </w:rPr>
        <w:t xml:space="preserve"> </w:t>
      </w:r>
      <w:r w:rsidR="000C66A7" w:rsidRPr="001776FD">
        <w:rPr>
          <w:rFonts w:ascii="Times New Roman" w:eastAsia="Times New Roman" w:hAnsi="Times New Roman"/>
          <w:szCs w:val="24"/>
        </w:rPr>
        <w:t>intervention</w:t>
      </w:r>
      <w:r w:rsidRPr="001776FD">
        <w:rPr>
          <w:rFonts w:ascii="Times New Roman" w:eastAsia="Times New Roman" w:hAnsi="Times New Roman"/>
          <w:szCs w:val="24"/>
        </w:rPr>
        <w:t xml:space="preserve">. </w:t>
      </w:r>
      <w:r w:rsidR="000C66A7" w:rsidRPr="001776FD">
        <w:rPr>
          <w:rFonts w:ascii="Times New Roman" w:eastAsia="Times New Roman" w:hAnsi="Times New Roman"/>
          <w:szCs w:val="24"/>
        </w:rPr>
        <w:t xml:space="preserve">It is also crucial that fishworkers and communities be made aware of </w:t>
      </w:r>
      <w:r w:rsidRPr="001776FD">
        <w:rPr>
          <w:rFonts w:ascii="Times New Roman" w:eastAsia="Times New Roman" w:hAnsi="Times New Roman"/>
          <w:szCs w:val="24"/>
        </w:rPr>
        <w:t xml:space="preserve">the law. </w:t>
      </w:r>
    </w:p>
    <w:p w14:paraId="7AF27547" w14:textId="2C288F1E" w:rsidR="001A05FC" w:rsidRPr="001776FD" w:rsidRDefault="001A05FC" w:rsidP="001776FD">
      <w:pPr>
        <w:spacing w:line="276" w:lineRule="auto"/>
        <w:rPr>
          <w:rFonts w:ascii="Times New Roman" w:hAnsi="Times New Roman"/>
          <w:szCs w:val="24"/>
        </w:rPr>
      </w:pPr>
    </w:p>
    <w:p w14:paraId="428A1DCD" w14:textId="77777777" w:rsidR="001A05FC" w:rsidRPr="001776FD" w:rsidRDefault="001A05FC" w:rsidP="001776FD">
      <w:pPr>
        <w:spacing w:line="276" w:lineRule="auto"/>
        <w:rPr>
          <w:rFonts w:ascii="Times New Roman" w:hAnsi="Times New Roman"/>
          <w:szCs w:val="24"/>
        </w:rPr>
      </w:pPr>
    </w:p>
    <w:p w14:paraId="47A628CC" w14:textId="77777777" w:rsidR="001A05FC" w:rsidRPr="001776FD" w:rsidRDefault="001A05FC" w:rsidP="001776FD">
      <w:pPr>
        <w:spacing w:line="276" w:lineRule="auto"/>
        <w:rPr>
          <w:rFonts w:ascii="Times New Roman" w:hAnsi="Times New Roman"/>
          <w:szCs w:val="24"/>
        </w:rPr>
      </w:pPr>
    </w:p>
    <w:p w14:paraId="798FAF72" w14:textId="5232AC4F" w:rsidR="008E05D1" w:rsidRPr="001776FD" w:rsidRDefault="008E05D1" w:rsidP="001776FD">
      <w:pPr>
        <w:spacing w:after="240" w:line="276" w:lineRule="auto"/>
        <w:rPr>
          <w:rFonts w:ascii="Times New Roman" w:eastAsia="Times New Roman" w:hAnsi="Times New Roman"/>
          <w:b/>
          <w:bCs/>
          <w:szCs w:val="24"/>
        </w:rPr>
      </w:pPr>
    </w:p>
    <w:p w14:paraId="02E30AC5" w14:textId="62136F43" w:rsidR="008E05D1" w:rsidRPr="001776FD" w:rsidRDefault="008E05D1" w:rsidP="001776FD">
      <w:pPr>
        <w:spacing w:after="240" w:line="276" w:lineRule="auto"/>
        <w:rPr>
          <w:rFonts w:ascii="Times New Roman" w:eastAsia="Times New Roman" w:hAnsi="Times New Roman"/>
          <w:b/>
          <w:bCs/>
          <w:szCs w:val="24"/>
        </w:rPr>
      </w:pPr>
    </w:p>
    <w:p w14:paraId="6487C470" w14:textId="3E780231" w:rsidR="008E05D1" w:rsidRPr="001776FD" w:rsidRDefault="008E05D1" w:rsidP="001776FD">
      <w:pPr>
        <w:spacing w:after="240" w:line="276" w:lineRule="auto"/>
        <w:rPr>
          <w:rFonts w:ascii="Times New Roman" w:eastAsia="Times New Roman" w:hAnsi="Times New Roman"/>
          <w:b/>
          <w:bCs/>
          <w:szCs w:val="24"/>
        </w:rPr>
      </w:pPr>
    </w:p>
    <w:p w14:paraId="42829C1A" w14:textId="220FC4B3" w:rsidR="008E05D1" w:rsidRPr="001776FD" w:rsidRDefault="008E05D1" w:rsidP="001776FD">
      <w:pPr>
        <w:spacing w:after="240" w:line="276" w:lineRule="auto"/>
        <w:rPr>
          <w:rFonts w:ascii="Times New Roman" w:eastAsia="Times New Roman" w:hAnsi="Times New Roman"/>
          <w:b/>
          <w:bCs/>
          <w:szCs w:val="24"/>
        </w:rPr>
      </w:pPr>
    </w:p>
    <w:p w14:paraId="75624B26" w14:textId="1CF8E5CC" w:rsidR="008E05D1" w:rsidRPr="001776FD" w:rsidRDefault="001776FD" w:rsidP="001776FD">
      <w:pPr>
        <w:spacing w:after="240" w:line="276" w:lineRule="auto"/>
        <w:rPr>
          <w:rFonts w:ascii="Times New Roman" w:eastAsia="Times New Roman" w:hAnsi="Times New Roman"/>
          <w:b/>
          <w:bCs/>
          <w:szCs w:val="24"/>
        </w:rPr>
      </w:pPr>
      <w:r w:rsidRPr="001776FD">
        <w:rPr>
          <w:rFonts w:ascii="Times New Roman" w:eastAsia="Calibri" w:hAnsi="Times New Roman"/>
          <w:noProof/>
          <w:kern w:val="2"/>
          <w:szCs w:val="24"/>
          <w:lang w:val="en-IN" w:eastAsia="en-IN"/>
        </w:rPr>
        <w:drawing>
          <wp:anchor distT="0" distB="0" distL="114300" distR="114300" simplePos="0" relativeHeight="251672064" behindDoc="1" locked="0" layoutInCell="1" allowOverlap="1" wp14:anchorId="6029809D" wp14:editId="2745DD31">
            <wp:simplePos x="0" y="0"/>
            <wp:positionH relativeFrom="column">
              <wp:posOffset>115570</wp:posOffset>
            </wp:positionH>
            <wp:positionV relativeFrom="paragraph">
              <wp:posOffset>-231140</wp:posOffset>
            </wp:positionV>
            <wp:extent cx="6205855" cy="2413000"/>
            <wp:effectExtent l="0" t="0" r="0" b="0"/>
            <wp:wrapNone/>
            <wp:docPr id="11" name="Picture 2" descr="_MG_3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_MG_31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5855" cy="2413000"/>
                    </a:xfrm>
                    <a:prstGeom prst="rect">
                      <a:avLst/>
                    </a:prstGeom>
                    <a:noFill/>
                    <a:ln>
                      <a:noFill/>
                    </a:ln>
                  </pic:spPr>
                </pic:pic>
              </a:graphicData>
            </a:graphic>
          </wp:anchor>
        </w:drawing>
      </w:r>
    </w:p>
    <w:p w14:paraId="638E3C69" w14:textId="77777777" w:rsidR="008E05D1" w:rsidRPr="001776FD" w:rsidRDefault="008E05D1" w:rsidP="001776FD">
      <w:pPr>
        <w:spacing w:after="240" w:line="276" w:lineRule="auto"/>
        <w:rPr>
          <w:rFonts w:ascii="Times New Roman" w:eastAsia="Times New Roman" w:hAnsi="Times New Roman"/>
          <w:b/>
          <w:bCs/>
          <w:szCs w:val="24"/>
        </w:rPr>
      </w:pPr>
    </w:p>
    <w:p w14:paraId="67A34E6C" w14:textId="77777777" w:rsidR="008D4F03" w:rsidRPr="001776FD" w:rsidRDefault="008D4F03" w:rsidP="001776FD">
      <w:pPr>
        <w:spacing w:after="240" w:line="276" w:lineRule="auto"/>
        <w:jc w:val="center"/>
        <w:rPr>
          <w:rFonts w:ascii="Times New Roman" w:eastAsia="Calibri" w:hAnsi="Times New Roman"/>
          <w:b/>
          <w:bCs/>
          <w:iCs/>
          <w:kern w:val="2"/>
          <w:sz w:val="20"/>
          <w:lang w:val="en-GB"/>
        </w:rPr>
      </w:pPr>
    </w:p>
    <w:p w14:paraId="6B380E97" w14:textId="77777777" w:rsidR="008D4F03" w:rsidRPr="001776FD" w:rsidRDefault="008D4F03" w:rsidP="001776FD">
      <w:pPr>
        <w:spacing w:after="240" w:line="276" w:lineRule="auto"/>
        <w:jc w:val="center"/>
        <w:rPr>
          <w:rFonts w:ascii="Times New Roman" w:eastAsia="Calibri" w:hAnsi="Times New Roman"/>
          <w:b/>
          <w:bCs/>
          <w:iCs/>
          <w:kern w:val="2"/>
          <w:sz w:val="20"/>
          <w:lang w:val="en-GB"/>
        </w:rPr>
      </w:pPr>
    </w:p>
    <w:p w14:paraId="426261AA" w14:textId="77777777" w:rsidR="008D4F03" w:rsidRPr="001776FD" w:rsidRDefault="008D4F03" w:rsidP="001776FD">
      <w:pPr>
        <w:spacing w:after="240" w:line="276" w:lineRule="auto"/>
        <w:jc w:val="center"/>
        <w:rPr>
          <w:rFonts w:ascii="Times New Roman" w:eastAsia="Calibri" w:hAnsi="Times New Roman"/>
          <w:b/>
          <w:bCs/>
          <w:iCs/>
          <w:kern w:val="2"/>
          <w:sz w:val="20"/>
          <w:lang w:val="en-GB"/>
        </w:rPr>
      </w:pPr>
    </w:p>
    <w:p w14:paraId="689E3F51" w14:textId="77777777" w:rsidR="008D4F03" w:rsidRPr="001776FD" w:rsidRDefault="008D4F03" w:rsidP="001776FD">
      <w:pPr>
        <w:spacing w:after="240" w:line="276" w:lineRule="auto"/>
        <w:jc w:val="center"/>
        <w:rPr>
          <w:rFonts w:ascii="Times New Roman" w:eastAsia="Calibri" w:hAnsi="Times New Roman"/>
          <w:b/>
          <w:bCs/>
          <w:iCs/>
          <w:kern w:val="2"/>
          <w:sz w:val="20"/>
          <w:lang w:val="en-GB"/>
        </w:rPr>
      </w:pPr>
    </w:p>
    <w:p w14:paraId="7AB344F3" w14:textId="77777777" w:rsidR="001776FD" w:rsidRDefault="001776FD" w:rsidP="001776FD">
      <w:pPr>
        <w:spacing w:after="240" w:line="276" w:lineRule="auto"/>
        <w:jc w:val="center"/>
        <w:rPr>
          <w:rFonts w:ascii="Times New Roman" w:eastAsia="Calibri" w:hAnsi="Times New Roman"/>
          <w:b/>
          <w:bCs/>
          <w:iCs/>
          <w:kern w:val="2"/>
          <w:sz w:val="20"/>
          <w:lang w:val="en-GB"/>
        </w:rPr>
      </w:pPr>
    </w:p>
    <w:p w14:paraId="27B3C3CB" w14:textId="14A78C04" w:rsidR="008E05D1" w:rsidRPr="001776FD" w:rsidRDefault="008E05D1" w:rsidP="001776FD">
      <w:pPr>
        <w:spacing w:after="240" w:line="276" w:lineRule="auto"/>
        <w:jc w:val="center"/>
        <w:rPr>
          <w:rFonts w:ascii="Times New Roman" w:eastAsia="Calibri" w:hAnsi="Times New Roman"/>
          <w:iCs/>
          <w:kern w:val="2"/>
          <w:sz w:val="20"/>
          <w:lang w:val="en-GB"/>
        </w:rPr>
      </w:pPr>
      <w:r w:rsidRPr="001776FD">
        <w:rPr>
          <w:rFonts w:ascii="Times New Roman" w:eastAsia="Calibri" w:hAnsi="Times New Roman"/>
          <w:b/>
          <w:bCs/>
          <w:iCs/>
          <w:kern w:val="2"/>
          <w:sz w:val="20"/>
          <w:lang w:val="en-GB"/>
        </w:rPr>
        <w:t>Photo 1:</w:t>
      </w:r>
      <w:r w:rsidRPr="001776FD">
        <w:rPr>
          <w:rFonts w:ascii="Times New Roman" w:eastAsia="Calibri" w:hAnsi="Times New Roman"/>
          <w:iCs/>
          <w:kern w:val="2"/>
          <w:sz w:val="20"/>
          <w:lang w:val="en-GB"/>
        </w:rPr>
        <w:t xml:space="preserve"> Policy Consultation, Communication and Sharing Workshop on the Mitigation of Illegal Fishing, Co-management and Protection of Fisheries Resources in the Central Coast, 28 September, 2018</w:t>
      </w:r>
    </w:p>
    <w:p w14:paraId="339C8302" w14:textId="13948E57" w:rsidR="001A05FC" w:rsidRPr="001776FD" w:rsidRDefault="001A05FC" w:rsidP="001776FD">
      <w:pPr>
        <w:spacing w:after="240" w:line="276" w:lineRule="auto"/>
        <w:rPr>
          <w:rFonts w:ascii="Times New Roman" w:hAnsi="Times New Roman"/>
          <w:szCs w:val="24"/>
        </w:rPr>
      </w:pPr>
      <w:r w:rsidRPr="001776FD">
        <w:rPr>
          <w:rFonts w:ascii="Times New Roman" w:eastAsia="Times New Roman" w:hAnsi="Times New Roman"/>
          <w:b/>
          <w:bCs/>
          <w:szCs w:val="24"/>
        </w:rPr>
        <w:t>Opportunities</w:t>
      </w:r>
    </w:p>
    <w:p w14:paraId="7F15CFF2" w14:textId="3BD028F8" w:rsidR="00030DF2" w:rsidRPr="001776FD" w:rsidRDefault="00030DF2" w:rsidP="001776FD">
      <w:pPr>
        <w:pStyle w:val="ListParagraph"/>
        <w:widowControl w:val="0"/>
        <w:numPr>
          <w:ilvl w:val="0"/>
          <w:numId w:val="16"/>
        </w:numPr>
        <w:spacing w:before="240" w:after="240" w:line="276" w:lineRule="auto"/>
        <w:rPr>
          <w:rFonts w:ascii="Times New Roman" w:hAnsi="Times New Roman"/>
          <w:szCs w:val="24"/>
        </w:rPr>
      </w:pPr>
      <w:r w:rsidRPr="001776FD">
        <w:rPr>
          <w:rFonts w:ascii="Times New Roman" w:hAnsi="Times New Roman"/>
          <w:szCs w:val="24"/>
        </w:rPr>
        <w:t>Build</w:t>
      </w:r>
      <w:r w:rsidR="001A05FC" w:rsidRPr="001776FD">
        <w:rPr>
          <w:rFonts w:ascii="Times New Roman" w:hAnsi="Times New Roman"/>
          <w:szCs w:val="24"/>
        </w:rPr>
        <w:t xml:space="preserve"> a national database </w:t>
      </w:r>
      <w:r w:rsidRPr="001776FD">
        <w:rPr>
          <w:rFonts w:ascii="Times New Roman" w:hAnsi="Times New Roman"/>
          <w:szCs w:val="24"/>
        </w:rPr>
        <w:t xml:space="preserve">of </w:t>
      </w:r>
      <w:r w:rsidR="001A05FC" w:rsidRPr="001776FD">
        <w:rPr>
          <w:rFonts w:ascii="Times New Roman" w:hAnsi="Times New Roman"/>
          <w:szCs w:val="24"/>
        </w:rPr>
        <w:t>fishing vessel</w:t>
      </w:r>
      <w:r w:rsidRPr="001776FD">
        <w:rPr>
          <w:rFonts w:ascii="Times New Roman" w:hAnsi="Times New Roman"/>
          <w:szCs w:val="24"/>
        </w:rPr>
        <w:t>s</w:t>
      </w:r>
      <w:r w:rsidR="001A05FC" w:rsidRPr="001776FD">
        <w:rPr>
          <w:rFonts w:ascii="Times New Roman" w:hAnsi="Times New Roman"/>
          <w:szCs w:val="24"/>
        </w:rPr>
        <w:t xml:space="preserve"> </w:t>
      </w:r>
      <w:r w:rsidRPr="001776FD">
        <w:rPr>
          <w:rFonts w:ascii="Times New Roman" w:hAnsi="Times New Roman"/>
          <w:szCs w:val="24"/>
        </w:rPr>
        <w:t xml:space="preserve">and </w:t>
      </w:r>
      <w:r w:rsidR="001A05FC" w:rsidRPr="001776FD">
        <w:rPr>
          <w:rFonts w:ascii="Times New Roman" w:hAnsi="Times New Roman"/>
          <w:szCs w:val="24"/>
        </w:rPr>
        <w:t xml:space="preserve">fishing permits </w:t>
      </w:r>
      <w:r w:rsidRPr="001776FD">
        <w:rPr>
          <w:rFonts w:ascii="Times New Roman" w:hAnsi="Times New Roman"/>
          <w:szCs w:val="24"/>
        </w:rPr>
        <w:t>through registration and synchronous actions at c</w:t>
      </w:r>
      <w:r w:rsidR="001A05FC" w:rsidRPr="001776FD">
        <w:rPr>
          <w:rFonts w:ascii="Times New Roman" w:hAnsi="Times New Roman"/>
          <w:szCs w:val="24"/>
        </w:rPr>
        <w:t>entral and local levels.</w:t>
      </w:r>
    </w:p>
    <w:p w14:paraId="714C5061" w14:textId="77777777" w:rsidR="00030DF2" w:rsidRPr="001776FD" w:rsidRDefault="00030DF2" w:rsidP="001776FD">
      <w:pPr>
        <w:pStyle w:val="ListParagraph"/>
        <w:widowControl w:val="0"/>
        <w:numPr>
          <w:ilvl w:val="0"/>
          <w:numId w:val="16"/>
        </w:numPr>
        <w:spacing w:before="240" w:after="240" w:line="276" w:lineRule="auto"/>
        <w:rPr>
          <w:rFonts w:ascii="Times New Roman" w:hAnsi="Times New Roman"/>
          <w:szCs w:val="24"/>
        </w:rPr>
      </w:pPr>
      <w:r w:rsidRPr="001776FD">
        <w:rPr>
          <w:rFonts w:ascii="Times New Roman" w:hAnsi="Times New Roman"/>
          <w:szCs w:val="24"/>
        </w:rPr>
        <w:t>P</w:t>
      </w:r>
      <w:r w:rsidR="001A05FC" w:rsidRPr="001776FD">
        <w:rPr>
          <w:rFonts w:ascii="Times New Roman" w:hAnsi="Times New Roman"/>
          <w:szCs w:val="24"/>
        </w:rPr>
        <w:t xml:space="preserve">romote bilateral co-operation </w:t>
      </w:r>
      <w:r w:rsidRPr="001776FD">
        <w:rPr>
          <w:rFonts w:ascii="Times New Roman" w:hAnsi="Times New Roman"/>
          <w:szCs w:val="24"/>
        </w:rPr>
        <w:t xml:space="preserve">between </w:t>
      </w:r>
      <w:r w:rsidRPr="001776FD">
        <w:rPr>
          <w:rFonts w:ascii="Times New Roman" w:eastAsia="Times New Roman" w:hAnsi="Times New Roman"/>
          <w:szCs w:val="24"/>
        </w:rPr>
        <w:t xml:space="preserve">Việt Nam </w:t>
      </w:r>
      <w:r w:rsidRPr="001776FD">
        <w:rPr>
          <w:rFonts w:ascii="Times New Roman" w:hAnsi="Times New Roman"/>
          <w:szCs w:val="24"/>
        </w:rPr>
        <w:t xml:space="preserve">and its neighbours, </w:t>
      </w:r>
      <w:r w:rsidR="001A05FC" w:rsidRPr="001776FD">
        <w:rPr>
          <w:rFonts w:ascii="Times New Roman" w:hAnsi="Times New Roman"/>
          <w:szCs w:val="24"/>
        </w:rPr>
        <w:t xml:space="preserve">to prevent IUU fishing </w:t>
      </w:r>
    </w:p>
    <w:p w14:paraId="1C63CEDD" w14:textId="55D25910" w:rsidR="001A05FC" w:rsidRPr="001776FD" w:rsidRDefault="00030DF2" w:rsidP="001776FD">
      <w:pPr>
        <w:pStyle w:val="ListParagraph"/>
        <w:widowControl w:val="0"/>
        <w:numPr>
          <w:ilvl w:val="0"/>
          <w:numId w:val="16"/>
        </w:numPr>
        <w:spacing w:before="240" w:after="240" w:line="276" w:lineRule="auto"/>
        <w:rPr>
          <w:rFonts w:ascii="Times New Roman" w:hAnsi="Times New Roman"/>
          <w:szCs w:val="24"/>
        </w:rPr>
      </w:pPr>
      <w:r w:rsidRPr="001776FD">
        <w:rPr>
          <w:rFonts w:ascii="Times New Roman" w:hAnsi="Times New Roman"/>
          <w:szCs w:val="24"/>
        </w:rPr>
        <w:t>Improve monitoring, control and surveillance (MCS) capacity by</w:t>
      </w:r>
      <w:r w:rsidR="001A05FC" w:rsidRPr="001776FD">
        <w:rPr>
          <w:rFonts w:ascii="Times New Roman" w:hAnsi="Times New Roman"/>
          <w:szCs w:val="24"/>
        </w:rPr>
        <w:t xml:space="preserve"> requiring fishing vessels </w:t>
      </w:r>
      <w:r w:rsidRPr="001776FD">
        <w:rPr>
          <w:rFonts w:ascii="Times New Roman" w:hAnsi="Times New Roman"/>
          <w:szCs w:val="24"/>
        </w:rPr>
        <w:t>over</w:t>
      </w:r>
      <w:r w:rsidR="001A05FC" w:rsidRPr="001776FD">
        <w:rPr>
          <w:rFonts w:ascii="Times New Roman" w:hAnsi="Times New Roman"/>
          <w:szCs w:val="24"/>
        </w:rPr>
        <w:t xml:space="preserve"> 15m </w:t>
      </w:r>
      <w:r w:rsidRPr="001776FD">
        <w:rPr>
          <w:rFonts w:ascii="Times New Roman" w:hAnsi="Times New Roman"/>
          <w:szCs w:val="24"/>
        </w:rPr>
        <w:t xml:space="preserve">in length </w:t>
      </w:r>
      <w:r w:rsidR="001A05FC" w:rsidRPr="001776FD">
        <w:rPr>
          <w:rFonts w:ascii="Times New Roman" w:hAnsi="Times New Roman"/>
          <w:szCs w:val="24"/>
        </w:rPr>
        <w:t xml:space="preserve">to install </w:t>
      </w:r>
      <w:r w:rsidRPr="001776FD">
        <w:rPr>
          <w:rFonts w:ascii="Times New Roman" w:hAnsi="Times New Roman"/>
          <w:szCs w:val="24"/>
        </w:rPr>
        <w:t>vessel monitoring systems.</w:t>
      </w:r>
      <w:r w:rsidR="001A05FC" w:rsidRPr="001776FD">
        <w:rPr>
          <w:rFonts w:ascii="Times New Roman" w:hAnsi="Times New Roman"/>
          <w:szCs w:val="24"/>
        </w:rPr>
        <w:t xml:space="preserve"> </w:t>
      </w:r>
    </w:p>
    <w:p w14:paraId="3C03B134" w14:textId="67F17544" w:rsidR="001A05FC" w:rsidRPr="001776FD" w:rsidRDefault="001A05FC" w:rsidP="001776FD">
      <w:pPr>
        <w:spacing w:after="240" w:line="276" w:lineRule="auto"/>
        <w:rPr>
          <w:rFonts w:ascii="Times New Roman" w:hAnsi="Times New Roman"/>
          <w:szCs w:val="24"/>
        </w:rPr>
      </w:pPr>
      <w:r w:rsidRPr="001776FD">
        <w:rPr>
          <w:rFonts w:ascii="Times New Roman" w:eastAsia="Times New Roman" w:hAnsi="Times New Roman"/>
          <w:b/>
          <w:bCs/>
          <w:szCs w:val="24"/>
        </w:rPr>
        <w:t>Challenges</w:t>
      </w:r>
    </w:p>
    <w:p w14:paraId="197CC350" w14:textId="77777777" w:rsidR="00030DF2" w:rsidRPr="001776FD" w:rsidRDefault="00030DF2" w:rsidP="001776FD">
      <w:pPr>
        <w:pStyle w:val="ListParagraph"/>
        <w:widowControl w:val="0"/>
        <w:numPr>
          <w:ilvl w:val="0"/>
          <w:numId w:val="17"/>
        </w:numPr>
        <w:spacing w:before="240" w:after="240" w:line="276" w:lineRule="auto"/>
        <w:rPr>
          <w:rFonts w:ascii="Times New Roman" w:hAnsi="Times New Roman"/>
          <w:szCs w:val="24"/>
        </w:rPr>
      </w:pPr>
      <w:r w:rsidRPr="001776FD">
        <w:rPr>
          <w:rFonts w:ascii="Times New Roman" w:hAnsi="Times New Roman"/>
          <w:szCs w:val="24"/>
        </w:rPr>
        <w:t>Gaps</w:t>
      </w:r>
      <w:r w:rsidR="001A05FC" w:rsidRPr="001776FD">
        <w:rPr>
          <w:rFonts w:ascii="Times New Roman" w:hAnsi="Times New Roman"/>
          <w:szCs w:val="24"/>
        </w:rPr>
        <w:t xml:space="preserve"> in policy, </w:t>
      </w:r>
      <w:r w:rsidRPr="001776FD">
        <w:rPr>
          <w:rFonts w:ascii="Times New Roman" w:hAnsi="Times New Roman"/>
          <w:szCs w:val="24"/>
        </w:rPr>
        <w:t>institutional</w:t>
      </w:r>
      <w:r w:rsidR="001A05FC" w:rsidRPr="001776FD">
        <w:rPr>
          <w:rFonts w:ascii="Times New Roman" w:hAnsi="Times New Roman"/>
          <w:szCs w:val="24"/>
        </w:rPr>
        <w:t xml:space="preserve"> </w:t>
      </w:r>
      <w:r w:rsidRPr="001776FD">
        <w:rPr>
          <w:rFonts w:ascii="Times New Roman" w:hAnsi="Times New Roman"/>
          <w:szCs w:val="24"/>
        </w:rPr>
        <w:t>capacities</w:t>
      </w:r>
      <w:r w:rsidR="001A05FC" w:rsidRPr="001776FD">
        <w:rPr>
          <w:rFonts w:ascii="Times New Roman" w:hAnsi="Times New Roman"/>
          <w:szCs w:val="24"/>
        </w:rPr>
        <w:t xml:space="preserve"> and </w:t>
      </w:r>
      <w:r w:rsidRPr="001776FD">
        <w:rPr>
          <w:rFonts w:ascii="Times New Roman" w:hAnsi="Times New Roman"/>
          <w:szCs w:val="24"/>
        </w:rPr>
        <w:t xml:space="preserve">in </w:t>
      </w:r>
      <w:r w:rsidR="001A05FC" w:rsidRPr="001776FD">
        <w:rPr>
          <w:rFonts w:ascii="Times New Roman" w:hAnsi="Times New Roman"/>
          <w:szCs w:val="24"/>
        </w:rPr>
        <w:t>monitoring of small-scale fisheries</w:t>
      </w:r>
    </w:p>
    <w:p w14:paraId="08B87824" w14:textId="77777777" w:rsidR="00030DF2" w:rsidRPr="001776FD" w:rsidRDefault="00030DF2" w:rsidP="001776FD">
      <w:pPr>
        <w:pStyle w:val="ListParagraph"/>
        <w:widowControl w:val="0"/>
        <w:numPr>
          <w:ilvl w:val="0"/>
          <w:numId w:val="17"/>
        </w:numPr>
        <w:spacing w:before="240" w:after="240" w:line="276" w:lineRule="auto"/>
        <w:rPr>
          <w:rFonts w:ascii="Times New Roman" w:hAnsi="Times New Roman"/>
          <w:szCs w:val="24"/>
        </w:rPr>
      </w:pPr>
      <w:r w:rsidRPr="001776FD">
        <w:rPr>
          <w:rFonts w:ascii="Times New Roman" w:hAnsi="Times New Roman"/>
          <w:szCs w:val="24"/>
        </w:rPr>
        <w:t xml:space="preserve">Lack of </w:t>
      </w:r>
      <w:r w:rsidR="001A05FC" w:rsidRPr="001776FD">
        <w:rPr>
          <w:rFonts w:ascii="Times New Roman" w:hAnsi="Times New Roman"/>
          <w:szCs w:val="24"/>
        </w:rPr>
        <w:t xml:space="preserve">alternative livelihoods </w:t>
      </w:r>
      <w:r w:rsidRPr="001776FD">
        <w:rPr>
          <w:rFonts w:ascii="Times New Roman" w:hAnsi="Times New Roman"/>
          <w:szCs w:val="24"/>
        </w:rPr>
        <w:t>for</w:t>
      </w:r>
      <w:r w:rsidR="001A05FC" w:rsidRPr="001776FD">
        <w:rPr>
          <w:rFonts w:ascii="Times New Roman" w:hAnsi="Times New Roman"/>
          <w:szCs w:val="24"/>
        </w:rPr>
        <w:t xml:space="preserve"> coastal communities</w:t>
      </w:r>
      <w:r w:rsidRPr="001776FD">
        <w:rPr>
          <w:rFonts w:ascii="Times New Roman" w:hAnsi="Times New Roman"/>
          <w:szCs w:val="24"/>
        </w:rPr>
        <w:t>, which could reduce pressure on fisheries</w:t>
      </w:r>
    </w:p>
    <w:p w14:paraId="7CDC9A42" w14:textId="6D245C7D" w:rsidR="001A05FC" w:rsidRPr="001776FD" w:rsidRDefault="00030DF2" w:rsidP="001776FD">
      <w:pPr>
        <w:pStyle w:val="ListParagraph"/>
        <w:widowControl w:val="0"/>
        <w:numPr>
          <w:ilvl w:val="0"/>
          <w:numId w:val="17"/>
        </w:numPr>
        <w:spacing w:before="240" w:after="240" w:line="276" w:lineRule="auto"/>
        <w:rPr>
          <w:rFonts w:ascii="Times New Roman" w:hAnsi="Times New Roman"/>
          <w:szCs w:val="24"/>
        </w:rPr>
      </w:pPr>
      <w:r w:rsidRPr="001776FD">
        <w:rPr>
          <w:rFonts w:ascii="Times New Roman" w:hAnsi="Times New Roman"/>
          <w:szCs w:val="24"/>
        </w:rPr>
        <w:t>Several communities lack in</w:t>
      </w:r>
      <w:r w:rsidR="001A05FC" w:rsidRPr="001776FD">
        <w:rPr>
          <w:rFonts w:ascii="Times New Roman" w:hAnsi="Times New Roman"/>
          <w:szCs w:val="24"/>
        </w:rPr>
        <w:t xml:space="preserve">centives </w:t>
      </w:r>
      <w:r w:rsidRPr="001776FD">
        <w:rPr>
          <w:rFonts w:ascii="Times New Roman" w:hAnsi="Times New Roman"/>
          <w:szCs w:val="24"/>
        </w:rPr>
        <w:t>for fishing sustainably due to fierce competition</w:t>
      </w:r>
      <w:r w:rsidR="001A05FC" w:rsidRPr="001776FD">
        <w:rPr>
          <w:rFonts w:ascii="Times New Roman" w:hAnsi="Times New Roman"/>
          <w:szCs w:val="24"/>
        </w:rPr>
        <w:t xml:space="preserve"> </w:t>
      </w:r>
    </w:p>
    <w:p w14:paraId="7BDCF0F3" w14:textId="0F35BF5E" w:rsidR="001A05FC" w:rsidRPr="001776FD" w:rsidRDefault="001A05FC" w:rsidP="001776FD">
      <w:pPr>
        <w:spacing w:line="276" w:lineRule="auto"/>
        <w:ind w:right="160"/>
        <w:rPr>
          <w:rFonts w:ascii="Times New Roman" w:hAnsi="Times New Roman"/>
          <w:b/>
          <w:szCs w:val="24"/>
        </w:rPr>
      </w:pPr>
      <w:r w:rsidRPr="001776FD">
        <w:rPr>
          <w:rFonts w:ascii="Times New Roman" w:hAnsi="Times New Roman"/>
          <w:b/>
          <w:szCs w:val="24"/>
        </w:rPr>
        <w:t xml:space="preserve">Recommendations </w:t>
      </w:r>
    </w:p>
    <w:p w14:paraId="5AB6E17E" w14:textId="77777777" w:rsidR="00030DF2" w:rsidRPr="001776FD" w:rsidRDefault="00030DF2" w:rsidP="001776FD">
      <w:pPr>
        <w:suppressAutoHyphens/>
        <w:spacing w:line="276" w:lineRule="auto"/>
        <w:jc w:val="both"/>
        <w:rPr>
          <w:rFonts w:ascii="Times New Roman" w:eastAsia="Times New Roman" w:hAnsi="Times New Roman"/>
          <w:szCs w:val="24"/>
        </w:rPr>
      </w:pPr>
    </w:p>
    <w:p w14:paraId="5F677AC7" w14:textId="242CAD37" w:rsidR="00D23D8A" w:rsidRPr="001776FD" w:rsidRDefault="001A05FC" w:rsidP="001776FD">
      <w:pPr>
        <w:suppressAutoHyphens/>
        <w:spacing w:line="276" w:lineRule="auto"/>
        <w:jc w:val="both"/>
        <w:rPr>
          <w:rFonts w:ascii="Times New Roman" w:eastAsia="Times New Roman" w:hAnsi="Times New Roman"/>
          <w:szCs w:val="24"/>
        </w:rPr>
      </w:pPr>
      <w:r w:rsidRPr="001776FD">
        <w:rPr>
          <w:rFonts w:ascii="Times New Roman" w:eastAsia="Times New Roman" w:hAnsi="Times New Roman"/>
          <w:szCs w:val="24"/>
        </w:rPr>
        <w:t xml:space="preserve">A number of recommendations </w:t>
      </w:r>
      <w:r w:rsidR="008D4F03" w:rsidRPr="001776FD">
        <w:rPr>
          <w:rFonts w:ascii="Times New Roman" w:eastAsia="Times New Roman" w:hAnsi="Times New Roman"/>
          <w:szCs w:val="24"/>
        </w:rPr>
        <w:t xml:space="preserve">were made at the workshop </w:t>
      </w:r>
      <w:r w:rsidRPr="001776FD">
        <w:rPr>
          <w:rFonts w:ascii="Times New Roman" w:eastAsia="Times New Roman" w:hAnsi="Times New Roman"/>
          <w:szCs w:val="24"/>
        </w:rPr>
        <w:t xml:space="preserve">for </w:t>
      </w:r>
      <w:r w:rsidR="008D4F03" w:rsidRPr="001776FD">
        <w:rPr>
          <w:rFonts w:ascii="Times New Roman" w:eastAsia="Times New Roman" w:hAnsi="Times New Roman"/>
          <w:szCs w:val="24"/>
        </w:rPr>
        <w:t>mitigating</w:t>
      </w:r>
      <w:r w:rsidRPr="001776FD">
        <w:rPr>
          <w:rFonts w:ascii="Times New Roman" w:eastAsia="Times New Roman" w:hAnsi="Times New Roman"/>
          <w:szCs w:val="24"/>
        </w:rPr>
        <w:t xml:space="preserve"> IUU</w:t>
      </w:r>
      <w:r w:rsidR="008D4F03" w:rsidRPr="001776FD">
        <w:rPr>
          <w:rFonts w:ascii="Times New Roman" w:eastAsia="Times New Roman" w:hAnsi="Times New Roman"/>
          <w:szCs w:val="24"/>
        </w:rPr>
        <w:t xml:space="preserve"> fishing</w:t>
      </w:r>
      <w:r w:rsidRPr="001776FD">
        <w:rPr>
          <w:rFonts w:ascii="Times New Roman" w:eastAsia="Times New Roman" w:hAnsi="Times New Roman"/>
          <w:szCs w:val="24"/>
        </w:rPr>
        <w:t xml:space="preserve"> and strengthening </w:t>
      </w:r>
      <w:r w:rsidR="008D4F03" w:rsidRPr="001776FD">
        <w:rPr>
          <w:rFonts w:ascii="Times New Roman" w:eastAsia="Times New Roman" w:hAnsi="Times New Roman"/>
          <w:szCs w:val="24"/>
        </w:rPr>
        <w:t xml:space="preserve">fisheries </w:t>
      </w:r>
      <w:r w:rsidRPr="001776FD">
        <w:rPr>
          <w:rFonts w:ascii="Times New Roman" w:eastAsia="Times New Roman" w:hAnsi="Times New Roman"/>
          <w:szCs w:val="24"/>
        </w:rPr>
        <w:t xml:space="preserve">co-management in </w:t>
      </w:r>
      <w:r w:rsidR="00D23D8A" w:rsidRPr="001776FD">
        <w:rPr>
          <w:rFonts w:ascii="Times New Roman" w:eastAsia="Times New Roman" w:hAnsi="Times New Roman"/>
          <w:szCs w:val="24"/>
        </w:rPr>
        <w:t>Việt Nam</w:t>
      </w:r>
      <w:r w:rsidRPr="001776FD">
        <w:rPr>
          <w:rFonts w:ascii="Times New Roman" w:eastAsia="Times New Roman" w:hAnsi="Times New Roman"/>
          <w:szCs w:val="24"/>
        </w:rPr>
        <w:t>:</w:t>
      </w:r>
    </w:p>
    <w:p w14:paraId="4F110838" w14:textId="77777777" w:rsidR="00D23D8A" w:rsidRPr="001776FD" w:rsidRDefault="001A05FC" w:rsidP="001776FD">
      <w:pPr>
        <w:pStyle w:val="ListParagraph"/>
        <w:numPr>
          <w:ilvl w:val="0"/>
          <w:numId w:val="19"/>
        </w:numPr>
        <w:suppressAutoHyphens/>
        <w:spacing w:line="276" w:lineRule="auto"/>
        <w:jc w:val="both"/>
        <w:rPr>
          <w:rFonts w:ascii="Times New Roman" w:eastAsia="Times New Roman" w:hAnsi="Times New Roman"/>
          <w:szCs w:val="24"/>
        </w:rPr>
      </w:pPr>
      <w:r w:rsidRPr="001776FD">
        <w:rPr>
          <w:rFonts w:ascii="Times New Roman" w:eastAsia="Times New Roman" w:hAnsi="Times New Roman"/>
          <w:szCs w:val="24"/>
        </w:rPr>
        <w:t xml:space="preserve">Raise awareness </w:t>
      </w:r>
      <w:r w:rsidR="008D4F03" w:rsidRPr="001776FD">
        <w:rPr>
          <w:rFonts w:ascii="Times New Roman" w:eastAsia="Times New Roman" w:hAnsi="Times New Roman"/>
          <w:szCs w:val="24"/>
        </w:rPr>
        <w:t>among fishing communities through the us</w:t>
      </w:r>
      <w:r w:rsidRPr="001776FD">
        <w:rPr>
          <w:rFonts w:ascii="Times New Roman" w:eastAsia="Times New Roman" w:hAnsi="Times New Roman"/>
          <w:szCs w:val="24"/>
        </w:rPr>
        <w:t xml:space="preserve">e of information and communication </w:t>
      </w:r>
      <w:r w:rsidR="008D4F03" w:rsidRPr="001776FD">
        <w:rPr>
          <w:rFonts w:ascii="Times New Roman" w:eastAsia="Times New Roman" w:hAnsi="Times New Roman"/>
          <w:szCs w:val="24"/>
        </w:rPr>
        <w:t>tools (including media campaigns) to</w:t>
      </w:r>
      <w:r w:rsidRPr="001776FD">
        <w:rPr>
          <w:rFonts w:ascii="Times New Roman" w:eastAsia="Times New Roman" w:hAnsi="Times New Roman"/>
          <w:szCs w:val="24"/>
        </w:rPr>
        <w:t xml:space="preserve"> change perception</w:t>
      </w:r>
      <w:r w:rsidR="008D4F03" w:rsidRPr="001776FD">
        <w:rPr>
          <w:rFonts w:ascii="Times New Roman" w:eastAsia="Times New Roman" w:hAnsi="Times New Roman"/>
          <w:szCs w:val="24"/>
        </w:rPr>
        <w:t>s</w:t>
      </w:r>
      <w:r w:rsidR="00D23D8A" w:rsidRPr="001776FD">
        <w:rPr>
          <w:rFonts w:ascii="Times New Roman" w:eastAsia="Times New Roman" w:hAnsi="Times New Roman"/>
          <w:szCs w:val="24"/>
        </w:rPr>
        <w:t>, developing programmes at the</w:t>
      </w:r>
      <w:r w:rsidRPr="001776FD">
        <w:rPr>
          <w:rFonts w:ascii="Times New Roman" w:eastAsia="Times New Roman" w:hAnsi="Times New Roman"/>
          <w:szCs w:val="24"/>
        </w:rPr>
        <w:t xml:space="preserve"> </w:t>
      </w:r>
      <w:r w:rsidR="00D23D8A" w:rsidRPr="001776FD">
        <w:rPr>
          <w:rFonts w:ascii="Times New Roman" w:eastAsia="Times New Roman" w:hAnsi="Times New Roman"/>
          <w:szCs w:val="24"/>
        </w:rPr>
        <w:t>provincial, district and commune levels, in collaboration with fishworker associations</w:t>
      </w:r>
    </w:p>
    <w:p w14:paraId="5653A6AB" w14:textId="77777777" w:rsidR="00D23D8A" w:rsidRPr="001776FD" w:rsidRDefault="001A05FC" w:rsidP="001776FD">
      <w:pPr>
        <w:pStyle w:val="ListParagraph"/>
        <w:numPr>
          <w:ilvl w:val="0"/>
          <w:numId w:val="19"/>
        </w:numPr>
        <w:suppressAutoHyphens/>
        <w:spacing w:line="276" w:lineRule="auto"/>
        <w:jc w:val="both"/>
        <w:rPr>
          <w:rFonts w:ascii="Times New Roman" w:eastAsia="Times New Roman" w:hAnsi="Times New Roman"/>
          <w:szCs w:val="24"/>
        </w:rPr>
      </w:pPr>
      <w:r w:rsidRPr="001776FD">
        <w:rPr>
          <w:rFonts w:ascii="Times New Roman" w:eastAsia="Times New Roman" w:hAnsi="Times New Roman"/>
          <w:szCs w:val="24"/>
        </w:rPr>
        <w:t xml:space="preserve">Support livelihood development </w:t>
      </w:r>
      <w:r w:rsidR="00D23D8A" w:rsidRPr="001776FD">
        <w:rPr>
          <w:rFonts w:ascii="Times New Roman" w:eastAsia="Times New Roman" w:hAnsi="Times New Roman"/>
          <w:szCs w:val="24"/>
        </w:rPr>
        <w:t xml:space="preserve">schemes </w:t>
      </w:r>
      <w:r w:rsidRPr="001776FD">
        <w:rPr>
          <w:rFonts w:ascii="Times New Roman" w:eastAsia="Times New Roman" w:hAnsi="Times New Roman"/>
          <w:szCs w:val="24"/>
        </w:rPr>
        <w:t>for fish</w:t>
      </w:r>
      <w:r w:rsidR="00D23D8A" w:rsidRPr="001776FD">
        <w:rPr>
          <w:rFonts w:ascii="Times New Roman" w:eastAsia="Times New Roman" w:hAnsi="Times New Roman"/>
          <w:szCs w:val="24"/>
        </w:rPr>
        <w:t>ing communities, including post-harvest value addition, alternative employment, coastal tourism and vocational training for you</w:t>
      </w:r>
    </w:p>
    <w:p w14:paraId="56E18D0E" w14:textId="77777777" w:rsidR="00D23D8A" w:rsidRPr="001776FD" w:rsidRDefault="001A05FC" w:rsidP="001776FD">
      <w:pPr>
        <w:pStyle w:val="ListParagraph"/>
        <w:numPr>
          <w:ilvl w:val="0"/>
          <w:numId w:val="19"/>
        </w:numPr>
        <w:suppressAutoHyphens/>
        <w:spacing w:line="276" w:lineRule="auto"/>
        <w:jc w:val="both"/>
        <w:rPr>
          <w:rFonts w:ascii="Times New Roman" w:eastAsia="Times New Roman" w:hAnsi="Times New Roman"/>
          <w:szCs w:val="24"/>
        </w:rPr>
      </w:pPr>
      <w:r w:rsidRPr="001776FD">
        <w:rPr>
          <w:rFonts w:ascii="Times New Roman" w:eastAsia="Times New Roman" w:hAnsi="Times New Roman"/>
          <w:szCs w:val="24"/>
        </w:rPr>
        <w:t>Support the implementation of co-management regulations</w:t>
      </w:r>
      <w:r w:rsidR="00D23D8A" w:rsidRPr="001776FD">
        <w:rPr>
          <w:rFonts w:ascii="Times New Roman" w:eastAsia="Times New Roman" w:hAnsi="Times New Roman"/>
          <w:szCs w:val="24"/>
        </w:rPr>
        <w:t xml:space="preserve"> through</w:t>
      </w:r>
      <w:r w:rsidRPr="001776FD">
        <w:rPr>
          <w:rFonts w:ascii="Times New Roman" w:eastAsia="Times New Roman" w:hAnsi="Times New Roman"/>
          <w:szCs w:val="24"/>
        </w:rPr>
        <w:t xml:space="preserve"> capacity building </w:t>
      </w:r>
      <w:r w:rsidR="00D23D8A" w:rsidRPr="001776FD">
        <w:rPr>
          <w:rFonts w:ascii="Times New Roman" w:eastAsia="Times New Roman" w:hAnsi="Times New Roman"/>
          <w:szCs w:val="24"/>
        </w:rPr>
        <w:t xml:space="preserve">and training </w:t>
      </w:r>
      <w:r w:rsidRPr="001776FD">
        <w:rPr>
          <w:rFonts w:ascii="Times New Roman" w:eastAsia="Times New Roman" w:hAnsi="Times New Roman"/>
          <w:szCs w:val="24"/>
        </w:rPr>
        <w:t xml:space="preserve">of community </w:t>
      </w:r>
      <w:r w:rsidR="00D23D8A" w:rsidRPr="001776FD">
        <w:rPr>
          <w:rFonts w:ascii="Times New Roman" w:eastAsia="Times New Roman" w:hAnsi="Times New Roman"/>
          <w:szCs w:val="24"/>
        </w:rPr>
        <w:t xml:space="preserve">organizations, including on sustaining fishing practices, management and conflict resolution </w:t>
      </w:r>
    </w:p>
    <w:p w14:paraId="7E940E7D" w14:textId="4CD9056B" w:rsidR="001A05FC" w:rsidRPr="001776FD" w:rsidRDefault="001A05FC" w:rsidP="001776FD">
      <w:pPr>
        <w:pStyle w:val="ListParagraph"/>
        <w:numPr>
          <w:ilvl w:val="0"/>
          <w:numId w:val="19"/>
        </w:numPr>
        <w:suppressAutoHyphens/>
        <w:spacing w:line="276" w:lineRule="auto"/>
        <w:jc w:val="both"/>
        <w:rPr>
          <w:rFonts w:ascii="Times New Roman" w:eastAsia="Times New Roman" w:hAnsi="Times New Roman"/>
          <w:szCs w:val="24"/>
        </w:rPr>
      </w:pPr>
      <w:r w:rsidRPr="001776FD">
        <w:rPr>
          <w:rFonts w:ascii="Times New Roman" w:eastAsia="Times New Roman" w:hAnsi="Times New Roman"/>
          <w:szCs w:val="24"/>
        </w:rPr>
        <w:t xml:space="preserve">Strengthen </w:t>
      </w:r>
      <w:r w:rsidR="00D23D8A" w:rsidRPr="001776FD">
        <w:rPr>
          <w:rFonts w:ascii="Times New Roman" w:eastAsia="Times New Roman" w:hAnsi="Times New Roman"/>
          <w:szCs w:val="24"/>
        </w:rPr>
        <w:t>MCS</w:t>
      </w:r>
      <w:r w:rsidRPr="001776FD">
        <w:rPr>
          <w:rFonts w:ascii="Times New Roman" w:eastAsia="Times New Roman" w:hAnsi="Times New Roman"/>
          <w:szCs w:val="24"/>
        </w:rPr>
        <w:t xml:space="preserve"> system</w:t>
      </w:r>
      <w:r w:rsidR="00D23D8A" w:rsidRPr="001776FD">
        <w:rPr>
          <w:rFonts w:ascii="Times New Roman" w:eastAsia="Times New Roman" w:hAnsi="Times New Roman"/>
          <w:szCs w:val="24"/>
        </w:rPr>
        <w:t xml:space="preserve">s by </w:t>
      </w:r>
      <w:r w:rsidRPr="001776FD">
        <w:rPr>
          <w:rFonts w:ascii="Times New Roman" w:eastAsia="Times New Roman" w:hAnsi="Times New Roman"/>
          <w:szCs w:val="24"/>
        </w:rPr>
        <w:t>improv</w:t>
      </w:r>
      <w:r w:rsidR="00D23D8A" w:rsidRPr="001776FD">
        <w:rPr>
          <w:rFonts w:ascii="Times New Roman" w:eastAsia="Times New Roman" w:hAnsi="Times New Roman"/>
          <w:szCs w:val="24"/>
        </w:rPr>
        <w:t>ing</w:t>
      </w:r>
      <w:r w:rsidRPr="001776FD">
        <w:rPr>
          <w:rFonts w:ascii="Times New Roman" w:eastAsia="Times New Roman" w:hAnsi="Times New Roman"/>
          <w:szCs w:val="24"/>
        </w:rPr>
        <w:t xml:space="preserve"> local </w:t>
      </w:r>
      <w:r w:rsidR="00D23D8A" w:rsidRPr="001776FD">
        <w:rPr>
          <w:rFonts w:ascii="Times New Roman" w:eastAsia="Times New Roman" w:hAnsi="Times New Roman"/>
          <w:szCs w:val="24"/>
        </w:rPr>
        <w:t xml:space="preserve">registration and </w:t>
      </w:r>
      <w:r w:rsidRPr="001776FD">
        <w:rPr>
          <w:rFonts w:ascii="Times New Roman" w:eastAsia="Times New Roman" w:hAnsi="Times New Roman"/>
          <w:szCs w:val="24"/>
        </w:rPr>
        <w:t>reporting</w:t>
      </w:r>
      <w:r w:rsidR="00D23D8A" w:rsidRPr="001776FD">
        <w:rPr>
          <w:rFonts w:ascii="Times New Roman" w:eastAsia="Times New Roman" w:hAnsi="Times New Roman"/>
          <w:szCs w:val="24"/>
        </w:rPr>
        <w:t xml:space="preserve"> and community-led monitoring of fisheries</w:t>
      </w:r>
    </w:p>
    <w:p w14:paraId="5E4C3002" w14:textId="26F9E307" w:rsidR="003F6E69" w:rsidRPr="001776FD" w:rsidRDefault="003F6E69" w:rsidP="001776FD">
      <w:pPr>
        <w:spacing w:line="276" w:lineRule="auto"/>
        <w:rPr>
          <w:rFonts w:ascii="Times New Roman" w:hAnsi="Times New Roman"/>
          <w:b/>
          <w:szCs w:val="24"/>
          <w:lang w:val="en-CA"/>
        </w:rPr>
      </w:pPr>
    </w:p>
    <w:p w14:paraId="35742934" w14:textId="299D25C8" w:rsidR="00AB0D79" w:rsidRPr="001776FD" w:rsidRDefault="00D23D8A" w:rsidP="001776FD">
      <w:pPr>
        <w:pStyle w:val="Title"/>
        <w:spacing w:line="276" w:lineRule="auto"/>
        <w:rPr>
          <w:rFonts w:ascii="Times New Roman" w:hAnsi="Times New Roman" w:cs="Times New Roman"/>
          <w:b/>
          <w:sz w:val="28"/>
          <w:szCs w:val="28"/>
          <w:lang w:val="en-CA"/>
        </w:rPr>
      </w:pPr>
      <w:r w:rsidRPr="001776FD">
        <w:rPr>
          <w:rFonts w:ascii="Times New Roman" w:hAnsi="Times New Roman" w:cs="Times New Roman"/>
          <w:b/>
          <w:sz w:val="28"/>
          <w:szCs w:val="28"/>
          <w:lang w:val="en-CA"/>
        </w:rPr>
        <w:t>2. National Policy Workshop to develop an action plan on combating IUU fishing in small-scale fisheries through co- management</w:t>
      </w:r>
    </w:p>
    <w:p w14:paraId="7C4ECE4E" w14:textId="77777777" w:rsidR="00AB0D79" w:rsidRPr="001776FD" w:rsidRDefault="00AB0D79" w:rsidP="001776FD">
      <w:pPr>
        <w:spacing w:line="276" w:lineRule="auto"/>
        <w:rPr>
          <w:rFonts w:ascii="Times New Roman" w:hAnsi="Times New Roman"/>
          <w:i/>
          <w:szCs w:val="24"/>
          <w:lang w:val="en-CA"/>
        </w:rPr>
      </w:pPr>
    </w:p>
    <w:p w14:paraId="427BB6C7" w14:textId="7A425411" w:rsidR="00A176D1" w:rsidRPr="001776FD" w:rsidRDefault="00DB6A46" w:rsidP="001776FD">
      <w:pPr>
        <w:spacing w:line="276" w:lineRule="auto"/>
        <w:jc w:val="both"/>
        <w:rPr>
          <w:rFonts w:ascii="Times New Roman" w:hAnsi="Times New Roman"/>
          <w:szCs w:val="24"/>
          <w:lang w:val="en-CA"/>
        </w:rPr>
      </w:pPr>
      <w:r w:rsidRPr="001776FD">
        <w:rPr>
          <w:rFonts w:ascii="Times New Roman" w:hAnsi="Times New Roman"/>
          <w:szCs w:val="24"/>
          <w:lang w:val="en-CA"/>
        </w:rPr>
        <w:t xml:space="preserve">The </w:t>
      </w:r>
      <w:r w:rsidR="00496F34" w:rsidRPr="001776FD">
        <w:rPr>
          <w:rFonts w:ascii="Times New Roman" w:hAnsi="Times New Roman"/>
          <w:szCs w:val="24"/>
          <w:lang w:val="en-CA"/>
        </w:rPr>
        <w:t>Ministry of Agricultur</w:t>
      </w:r>
      <w:r w:rsidR="00A176D1" w:rsidRPr="001776FD">
        <w:rPr>
          <w:rFonts w:ascii="Times New Roman" w:hAnsi="Times New Roman"/>
          <w:szCs w:val="24"/>
          <w:lang w:val="en-CA"/>
        </w:rPr>
        <w:t>e</w:t>
      </w:r>
      <w:r w:rsidR="00496F34" w:rsidRPr="001776FD">
        <w:rPr>
          <w:rFonts w:ascii="Times New Roman" w:hAnsi="Times New Roman"/>
          <w:szCs w:val="24"/>
          <w:lang w:val="en-CA"/>
        </w:rPr>
        <w:t xml:space="preserve"> and Rural Development (MARD) </w:t>
      </w:r>
      <w:r w:rsidRPr="001776FD">
        <w:rPr>
          <w:rFonts w:ascii="Times New Roman" w:hAnsi="Times New Roman"/>
          <w:szCs w:val="24"/>
          <w:lang w:val="en-CA"/>
        </w:rPr>
        <w:t>is using co-management of fishery resource</w:t>
      </w:r>
      <w:r w:rsidR="00C321B9" w:rsidRPr="001776FD">
        <w:rPr>
          <w:rFonts w:ascii="Times New Roman" w:hAnsi="Times New Roman"/>
          <w:szCs w:val="24"/>
          <w:lang w:val="en-CA"/>
        </w:rPr>
        <w:t xml:space="preserve">s </w:t>
      </w:r>
      <w:r w:rsidR="00496F34" w:rsidRPr="001776FD">
        <w:rPr>
          <w:rFonts w:ascii="Times New Roman" w:hAnsi="Times New Roman"/>
          <w:szCs w:val="24"/>
          <w:lang w:val="en-CA"/>
        </w:rPr>
        <w:t xml:space="preserve">in an effort to strengthen and protect </w:t>
      </w:r>
      <w:r w:rsidR="008601E6" w:rsidRPr="001776FD">
        <w:rPr>
          <w:rFonts w:ascii="Times New Roman" w:hAnsi="Times New Roman"/>
          <w:szCs w:val="24"/>
          <w:lang w:val="en-CA"/>
        </w:rPr>
        <w:t>Việt Nam</w:t>
      </w:r>
      <w:r w:rsidR="00496F34" w:rsidRPr="001776FD">
        <w:rPr>
          <w:rFonts w:ascii="Times New Roman" w:hAnsi="Times New Roman"/>
          <w:szCs w:val="24"/>
          <w:lang w:val="en-CA"/>
        </w:rPr>
        <w:t>’s fisher</w:t>
      </w:r>
      <w:r w:rsidR="00A74A5A" w:rsidRPr="001776FD">
        <w:rPr>
          <w:rFonts w:ascii="Times New Roman" w:hAnsi="Times New Roman"/>
          <w:szCs w:val="24"/>
          <w:lang w:val="en-CA"/>
        </w:rPr>
        <w:t>ies</w:t>
      </w:r>
      <w:r w:rsidR="00496F34" w:rsidRPr="001776FD">
        <w:rPr>
          <w:rFonts w:ascii="Times New Roman" w:hAnsi="Times New Roman"/>
          <w:szCs w:val="24"/>
          <w:lang w:val="en-CA"/>
        </w:rPr>
        <w:t xml:space="preserve"> and reduce illegal, unreported, and unregulated (IUU) fishing activities.</w:t>
      </w:r>
      <w:r w:rsidR="00BA1CF2" w:rsidRPr="001776FD">
        <w:rPr>
          <w:rFonts w:ascii="Times New Roman" w:hAnsi="Times New Roman"/>
          <w:szCs w:val="24"/>
          <w:lang w:val="en-CA"/>
        </w:rPr>
        <w:t xml:space="preserve"> </w:t>
      </w:r>
      <w:r w:rsidR="00C321B9" w:rsidRPr="001776FD">
        <w:rPr>
          <w:rFonts w:ascii="Times New Roman" w:hAnsi="Times New Roman"/>
          <w:szCs w:val="24"/>
          <w:lang w:val="en-CA"/>
        </w:rPr>
        <w:t>This action</w:t>
      </w:r>
      <w:r w:rsidR="00A176D1" w:rsidRPr="001776FD">
        <w:rPr>
          <w:rFonts w:ascii="Times New Roman" w:hAnsi="Times New Roman"/>
          <w:szCs w:val="24"/>
          <w:lang w:val="en-CA"/>
        </w:rPr>
        <w:t xml:space="preserve"> is taken in response </w:t>
      </w:r>
      <w:r w:rsidR="00BA150F" w:rsidRPr="001776FD">
        <w:rPr>
          <w:rFonts w:ascii="Times New Roman" w:hAnsi="Times New Roman"/>
          <w:szCs w:val="24"/>
          <w:lang w:val="en-CA"/>
        </w:rPr>
        <w:t xml:space="preserve">to the </w:t>
      </w:r>
      <w:r w:rsidR="008E7A15" w:rsidRPr="001776FD">
        <w:rPr>
          <w:rFonts w:ascii="Times New Roman" w:hAnsi="Times New Roman"/>
          <w:szCs w:val="24"/>
          <w:lang w:val="en-CA"/>
        </w:rPr>
        <w:t xml:space="preserve">Fisheries Law on </w:t>
      </w:r>
      <w:r w:rsidR="000E209B" w:rsidRPr="001776FD">
        <w:rPr>
          <w:rFonts w:ascii="Times New Roman" w:hAnsi="Times New Roman"/>
          <w:szCs w:val="24"/>
          <w:lang w:val="en-CA"/>
        </w:rPr>
        <w:t xml:space="preserve">21 </w:t>
      </w:r>
      <w:r w:rsidR="008E7A15" w:rsidRPr="001776FD">
        <w:rPr>
          <w:rFonts w:ascii="Times New Roman" w:hAnsi="Times New Roman"/>
          <w:szCs w:val="24"/>
          <w:lang w:val="en-CA"/>
        </w:rPr>
        <w:t>November</w:t>
      </w:r>
      <w:r w:rsidR="000E209B" w:rsidRPr="001776FD">
        <w:rPr>
          <w:rFonts w:ascii="Times New Roman" w:hAnsi="Times New Roman"/>
          <w:szCs w:val="24"/>
          <w:lang w:val="en-CA"/>
        </w:rPr>
        <w:t xml:space="preserve"> </w:t>
      </w:r>
      <w:r w:rsidR="008E7A15" w:rsidRPr="001776FD">
        <w:rPr>
          <w:rFonts w:ascii="Times New Roman" w:hAnsi="Times New Roman"/>
          <w:szCs w:val="24"/>
          <w:lang w:val="en-CA"/>
        </w:rPr>
        <w:t>2017,</w:t>
      </w:r>
      <w:r w:rsidR="00A74A5A" w:rsidRPr="001776FD">
        <w:rPr>
          <w:rFonts w:ascii="Times New Roman" w:hAnsi="Times New Roman"/>
          <w:szCs w:val="24"/>
          <w:lang w:val="en-CA"/>
        </w:rPr>
        <w:t xml:space="preserve"> </w:t>
      </w:r>
      <w:r w:rsidR="002C0887" w:rsidRPr="001776FD">
        <w:rPr>
          <w:rFonts w:ascii="Times New Roman" w:hAnsi="Times New Roman"/>
          <w:szCs w:val="24"/>
          <w:lang w:val="en-CA"/>
        </w:rPr>
        <w:t xml:space="preserve">in </w:t>
      </w:r>
      <w:r w:rsidR="00BA150F" w:rsidRPr="001776FD">
        <w:rPr>
          <w:rFonts w:ascii="Times New Roman" w:hAnsi="Times New Roman"/>
          <w:szCs w:val="24"/>
          <w:lang w:val="en-CA"/>
        </w:rPr>
        <w:t xml:space="preserve">effect </w:t>
      </w:r>
      <w:r w:rsidR="002C0887" w:rsidRPr="001776FD">
        <w:rPr>
          <w:rFonts w:ascii="Times New Roman" w:hAnsi="Times New Roman"/>
          <w:szCs w:val="24"/>
          <w:lang w:val="en-CA"/>
        </w:rPr>
        <w:t xml:space="preserve">since </w:t>
      </w:r>
      <w:r w:rsidR="000E209B" w:rsidRPr="001776FD">
        <w:rPr>
          <w:rFonts w:ascii="Times New Roman" w:hAnsi="Times New Roman"/>
          <w:szCs w:val="24"/>
          <w:lang w:val="en-CA"/>
        </w:rPr>
        <w:t xml:space="preserve">1 </w:t>
      </w:r>
      <w:r w:rsidR="008E7A15" w:rsidRPr="001776FD">
        <w:rPr>
          <w:rFonts w:ascii="Times New Roman" w:hAnsi="Times New Roman"/>
          <w:szCs w:val="24"/>
          <w:lang w:val="en-CA"/>
        </w:rPr>
        <w:t>January</w:t>
      </w:r>
      <w:r w:rsidR="000E209B" w:rsidRPr="001776FD">
        <w:rPr>
          <w:rFonts w:ascii="Times New Roman" w:hAnsi="Times New Roman"/>
          <w:szCs w:val="24"/>
          <w:lang w:val="en-CA"/>
        </w:rPr>
        <w:t>,</w:t>
      </w:r>
      <w:r w:rsidR="008E7A15" w:rsidRPr="001776FD">
        <w:rPr>
          <w:rFonts w:ascii="Times New Roman" w:hAnsi="Times New Roman"/>
          <w:szCs w:val="24"/>
          <w:lang w:val="en-CA"/>
        </w:rPr>
        <w:t xml:space="preserve"> 2019</w:t>
      </w:r>
      <w:r w:rsidR="000E209B" w:rsidRPr="001776FD">
        <w:rPr>
          <w:rFonts w:ascii="Times New Roman" w:hAnsi="Times New Roman"/>
          <w:szCs w:val="24"/>
          <w:lang w:val="en-CA"/>
        </w:rPr>
        <w:t>;</w:t>
      </w:r>
      <w:r w:rsidR="00A74A5A" w:rsidRPr="001776FD">
        <w:rPr>
          <w:rFonts w:ascii="Times New Roman" w:hAnsi="Times New Roman"/>
          <w:szCs w:val="24"/>
          <w:lang w:val="en-CA"/>
        </w:rPr>
        <w:t xml:space="preserve"> </w:t>
      </w:r>
      <w:r w:rsidR="00BA150F" w:rsidRPr="001776FD">
        <w:rPr>
          <w:rFonts w:ascii="Times New Roman" w:hAnsi="Times New Roman"/>
          <w:szCs w:val="24"/>
          <w:lang w:val="en-CA"/>
        </w:rPr>
        <w:t xml:space="preserve">and </w:t>
      </w:r>
      <w:r w:rsidR="008E7A15" w:rsidRPr="001776FD">
        <w:rPr>
          <w:rFonts w:ascii="Times New Roman" w:hAnsi="Times New Roman"/>
          <w:szCs w:val="24"/>
          <w:lang w:val="en-CA"/>
        </w:rPr>
        <w:t xml:space="preserve">Decree No. 26/2019/ND-CP dated </w:t>
      </w:r>
      <w:r w:rsidR="000E209B" w:rsidRPr="001776FD">
        <w:rPr>
          <w:rFonts w:ascii="Times New Roman" w:hAnsi="Times New Roman"/>
          <w:szCs w:val="24"/>
          <w:lang w:val="en-CA"/>
        </w:rPr>
        <w:t xml:space="preserve">8 </w:t>
      </w:r>
      <w:r w:rsidR="008E7A15" w:rsidRPr="001776FD">
        <w:rPr>
          <w:rFonts w:ascii="Times New Roman" w:hAnsi="Times New Roman"/>
          <w:szCs w:val="24"/>
          <w:lang w:val="en-CA"/>
        </w:rPr>
        <w:t>Marc</w:t>
      </w:r>
      <w:r w:rsidR="000E209B" w:rsidRPr="001776FD">
        <w:rPr>
          <w:rFonts w:ascii="Times New Roman" w:hAnsi="Times New Roman"/>
          <w:szCs w:val="24"/>
          <w:lang w:val="en-CA"/>
        </w:rPr>
        <w:t>h</w:t>
      </w:r>
      <w:r w:rsidR="008E7A15" w:rsidRPr="001776FD">
        <w:rPr>
          <w:rFonts w:ascii="Times New Roman" w:hAnsi="Times New Roman"/>
          <w:szCs w:val="24"/>
          <w:lang w:val="en-CA"/>
        </w:rPr>
        <w:t>, 2019</w:t>
      </w:r>
      <w:r w:rsidR="00A176D1" w:rsidRPr="001776FD">
        <w:rPr>
          <w:rFonts w:ascii="Times New Roman" w:hAnsi="Times New Roman"/>
          <w:szCs w:val="24"/>
          <w:lang w:val="en-CA"/>
        </w:rPr>
        <w:t>,</w:t>
      </w:r>
      <w:r w:rsidR="008E7A15" w:rsidRPr="001776FD">
        <w:rPr>
          <w:rFonts w:ascii="Times New Roman" w:hAnsi="Times New Roman"/>
          <w:szCs w:val="24"/>
          <w:lang w:val="en-CA"/>
        </w:rPr>
        <w:t xml:space="preserve"> issued by the </w:t>
      </w:r>
      <w:r w:rsidR="00BA150F" w:rsidRPr="001776FD">
        <w:rPr>
          <w:rFonts w:ascii="Times New Roman" w:hAnsi="Times New Roman"/>
          <w:szCs w:val="24"/>
          <w:lang w:val="en-CA"/>
        </w:rPr>
        <w:t>national g</w:t>
      </w:r>
      <w:r w:rsidR="008E7A15" w:rsidRPr="001776FD">
        <w:rPr>
          <w:rFonts w:ascii="Times New Roman" w:hAnsi="Times New Roman"/>
          <w:szCs w:val="24"/>
          <w:lang w:val="en-CA"/>
        </w:rPr>
        <w:t>overnment</w:t>
      </w:r>
      <w:r w:rsidR="002C0887" w:rsidRPr="001776FD">
        <w:rPr>
          <w:rFonts w:ascii="Times New Roman" w:hAnsi="Times New Roman"/>
          <w:szCs w:val="24"/>
          <w:lang w:val="en-CA"/>
        </w:rPr>
        <w:t xml:space="preserve"> and in effect</w:t>
      </w:r>
      <w:r w:rsidR="00BA150F" w:rsidRPr="001776FD">
        <w:rPr>
          <w:rFonts w:ascii="Times New Roman" w:hAnsi="Times New Roman"/>
          <w:szCs w:val="24"/>
          <w:lang w:val="en-CA"/>
        </w:rPr>
        <w:t xml:space="preserve"> since </w:t>
      </w:r>
      <w:r w:rsidR="000E209B" w:rsidRPr="001776FD">
        <w:rPr>
          <w:rFonts w:ascii="Times New Roman" w:hAnsi="Times New Roman"/>
          <w:szCs w:val="24"/>
          <w:lang w:val="en-CA"/>
        </w:rPr>
        <w:t xml:space="preserve">25 </w:t>
      </w:r>
      <w:r w:rsidR="008E7A15" w:rsidRPr="001776FD">
        <w:rPr>
          <w:rFonts w:ascii="Times New Roman" w:hAnsi="Times New Roman"/>
          <w:szCs w:val="24"/>
          <w:lang w:val="en-CA"/>
        </w:rPr>
        <w:t>April</w:t>
      </w:r>
      <w:r w:rsidR="000E209B" w:rsidRPr="001776FD">
        <w:rPr>
          <w:rFonts w:ascii="Times New Roman" w:hAnsi="Times New Roman"/>
          <w:szCs w:val="24"/>
          <w:lang w:val="en-CA"/>
        </w:rPr>
        <w:t>,</w:t>
      </w:r>
      <w:r w:rsidR="008E7A15" w:rsidRPr="001776FD">
        <w:rPr>
          <w:rFonts w:ascii="Times New Roman" w:hAnsi="Times New Roman"/>
          <w:szCs w:val="24"/>
          <w:lang w:val="en-CA"/>
        </w:rPr>
        <w:t xml:space="preserve"> 2019</w:t>
      </w:r>
      <w:r w:rsidR="00BA150F" w:rsidRPr="001776FD">
        <w:rPr>
          <w:rFonts w:ascii="Times New Roman" w:hAnsi="Times New Roman"/>
          <w:szCs w:val="24"/>
          <w:lang w:val="en-CA"/>
        </w:rPr>
        <w:t xml:space="preserve">. Decree No. 26/2019/ND-CP </w:t>
      </w:r>
      <w:r w:rsidR="008E7A15" w:rsidRPr="001776FD">
        <w:rPr>
          <w:rFonts w:ascii="Times New Roman" w:hAnsi="Times New Roman"/>
          <w:szCs w:val="24"/>
          <w:lang w:val="en-CA"/>
        </w:rPr>
        <w:t>detail</w:t>
      </w:r>
      <w:r w:rsidR="00BA150F" w:rsidRPr="001776FD">
        <w:rPr>
          <w:rFonts w:ascii="Times New Roman" w:hAnsi="Times New Roman"/>
          <w:szCs w:val="24"/>
          <w:lang w:val="en-CA"/>
        </w:rPr>
        <w:t>s</w:t>
      </w:r>
      <w:r w:rsidR="00BA1CF2" w:rsidRPr="001776FD">
        <w:rPr>
          <w:rFonts w:ascii="Times New Roman" w:hAnsi="Times New Roman"/>
          <w:szCs w:val="24"/>
          <w:lang w:val="en-CA"/>
        </w:rPr>
        <w:t xml:space="preserve"> </w:t>
      </w:r>
      <w:r w:rsidR="00BA150F" w:rsidRPr="001776FD">
        <w:rPr>
          <w:rFonts w:ascii="Times New Roman" w:hAnsi="Times New Roman"/>
          <w:szCs w:val="24"/>
          <w:lang w:val="en-CA"/>
        </w:rPr>
        <w:t>several</w:t>
      </w:r>
      <w:r w:rsidR="00BA1CF2" w:rsidRPr="001776FD">
        <w:rPr>
          <w:rFonts w:ascii="Times New Roman" w:hAnsi="Times New Roman"/>
          <w:szCs w:val="24"/>
          <w:lang w:val="en-CA"/>
        </w:rPr>
        <w:t xml:space="preserve"> </w:t>
      </w:r>
      <w:r w:rsidR="009B30E3" w:rsidRPr="001776FD">
        <w:rPr>
          <w:rFonts w:ascii="Times New Roman" w:hAnsi="Times New Roman"/>
          <w:szCs w:val="24"/>
          <w:lang w:val="en-CA"/>
        </w:rPr>
        <w:t>provisions</w:t>
      </w:r>
      <w:r w:rsidR="008E7A15" w:rsidRPr="001776FD">
        <w:rPr>
          <w:rFonts w:ascii="Times New Roman" w:hAnsi="Times New Roman"/>
          <w:szCs w:val="24"/>
          <w:lang w:val="en-CA"/>
        </w:rPr>
        <w:t xml:space="preserve"> and measures to i</w:t>
      </w:r>
      <w:r w:rsidR="00843573" w:rsidRPr="001776FD">
        <w:rPr>
          <w:rFonts w:ascii="Times New Roman" w:hAnsi="Times New Roman"/>
          <w:szCs w:val="24"/>
          <w:lang w:val="en-CA"/>
        </w:rPr>
        <w:t>ncorporate</w:t>
      </w:r>
      <w:r w:rsidR="00BA1CF2" w:rsidRPr="001776FD">
        <w:rPr>
          <w:rFonts w:ascii="Times New Roman" w:hAnsi="Times New Roman"/>
          <w:szCs w:val="24"/>
          <w:lang w:val="en-CA"/>
        </w:rPr>
        <w:t xml:space="preserve"> </w:t>
      </w:r>
      <w:r w:rsidR="00BA150F" w:rsidRPr="001776FD">
        <w:rPr>
          <w:rFonts w:ascii="Times New Roman" w:hAnsi="Times New Roman"/>
          <w:szCs w:val="24"/>
          <w:lang w:val="en-CA"/>
        </w:rPr>
        <w:t>in</w:t>
      </w:r>
      <w:r w:rsidR="00843573" w:rsidRPr="001776FD">
        <w:rPr>
          <w:rFonts w:ascii="Times New Roman" w:hAnsi="Times New Roman"/>
          <w:szCs w:val="24"/>
          <w:lang w:val="en-CA"/>
        </w:rPr>
        <w:t>to</w:t>
      </w:r>
      <w:r w:rsidR="00BA1CF2" w:rsidRPr="001776FD">
        <w:rPr>
          <w:rFonts w:ascii="Times New Roman" w:hAnsi="Times New Roman"/>
          <w:szCs w:val="24"/>
          <w:lang w:val="en-CA"/>
        </w:rPr>
        <w:t xml:space="preserve"> </w:t>
      </w:r>
      <w:r w:rsidR="008E7A15" w:rsidRPr="001776FD">
        <w:rPr>
          <w:rFonts w:ascii="Times New Roman" w:hAnsi="Times New Roman"/>
          <w:szCs w:val="24"/>
          <w:lang w:val="en-CA"/>
        </w:rPr>
        <w:t>the Fisheries Law</w:t>
      </w:r>
      <w:r w:rsidR="00843573" w:rsidRPr="001776FD">
        <w:rPr>
          <w:rFonts w:ascii="Times New Roman" w:hAnsi="Times New Roman"/>
          <w:szCs w:val="24"/>
          <w:lang w:val="en-CA"/>
        </w:rPr>
        <w:t xml:space="preserve">. </w:t>
      </w:r>
      <w:r w:rsidR="001E7219" w:rsidRPr="001776FD">
        <w:rPr>
          <w:rFonts w:ascii="Times New Roman" w:hAnsi="Times New Roman"/>
          <w:szCs w:val="24"/>
          <w:lang w:val="en-CA"/>
        </w:rPr>
        <w:t>I</w:t>
      </w:r>
      <w:r w:rsidR="008E7A15" w:rsidRPr="001776FD">
        <w:rPr>
          <w:rFonts w:ascii="Times New Roman" w:hAnsi="Times New Roman"/>
          <w:szCs w:val="24"/>
          <w:lang w:val="en-CA"/>
        </w:rPr>
        <w:t xml:space="preserve">n Article 10, </w:t>
      </w:r>
      <w:r w:rsidR="008E7A15" w:rsidRPr="001776FD">
        <w:rPr>
          <w:rFonts w:ascii="Times New Roman" w:hAnsi="Times New Roman"/>
          <w:szCs w:val="24"/>
          <w:lang w:val="en-CA"/>
        </w:rPr>
        <w:lastRenderedPageBreak/>
        <w:t>Section 1, Chapter II</w:t>
      </w:r>
      <w:r w:rsidR="00A74A5A" w:rsidRPr="001776FD">
        <w:rPr>
          <w:rFonts w:ascii="Times New Roman" w:hAnsi="Times New Roman"/>
          <w:szCs w:val="24"/>
          <w:lang w:val="en-CA"/>
        </w:rPr>
        <w:t>,</w:t>
      </w:r>
      <w:r w:rsidR="008E7A15" w:rsidRPr="001776FD">
        <w:rPr>
          <w:rFonts w:ascii="Times New Roman" w:hAnsi="Times New Roman"/>
          <w:szCs w:val="24"/>
          <w:lang w:val="en-CA"/>
        </w:rPr>
        <w:t xml:space="preserve"> the Decree</w:t>
      </w:r>
      <w:r w:rsidR="00A74A5A" w:rsidRPr="001776FD">
        <w:rPr>
          <w:rFonts w:ascii="Times New Roman" w:hAnsi="Times New Roman"/>
          <w:szCs w:val="24"/>
          <w:lang w:val="en-CA"/>
        </w:rPr>
        <w:t xml:space="preserve"> </w:t>
      </w:r>
      <w:r w:rsidR="004840CF" w:rsidRPr="001776FD">
        <w:rPr>
          <w:rFonts w:ascii="Times New Roman" w:hAnsi="Times New Roman"/>
          <w:szCs w:val="24"/>
          <w:lang w:val="en-CA"/>
        </w:rPr>
        <w:t>has regulations for</w:t>
      </w:r>
      <w:r w:rsidR="008E7A15" w:rsidRPr="001776FD">
        <w:rPr>
          <w:rFonts w:ascii="Times New Roman" w:hAnsi="Times New Roman"/>
          <w:szCs w:val="24"/>
          <w:lang w:val="en-CA"/>
        </w:rPr>
        <w:t xml:space="preserve"> co-management </w:t>
      </w:r>
      <w:r w:rsidR="00A74A5A" w:rsidRPr="001776FD">
        <w:rPr>
          <w:rFonts w:ascii="Times New Roman" w:hAnsi="Times New Roman"/>
          <w:szCs w:val="24"/>
          <w:lang w:val="en-CA"/>
        </w:rPr>
        <w:t xml:space="preserve">for </w:t>
      </w:r>
      <w:r w:rsidR="008E7A15" w:rsidRPr="001776FD">
        <w:rPr>
          <w:rFonts w:ascii="Times New Roman" w:hAnsi="Times New Roman"/>
          <w:szCs w:val="24"/>
          <w:lang w:val="en-CA"/>
        </w:rPr>
        <w:t>the protection</w:t>
      </w:r>
      <w:r w:rsidR="00BA1CF2" w:rsidRPr="001776FD">
        <w:rPr>
          <w:rFonts w:ascii="Times New Roman" w:hAnsi="Times New Roman"/>
          <w:szCs w:val="24"/>
          <w:lang w:val="en-CA"/>
        </w:rPr>
        <w:t xml:space="preserve"> </w:t>
      </w:r>
      <w:r w:rsidR="008E7A15" w:rsidRPr="001776FD">
        <w:rPr>
          <w:rFonts w:ascii="Times New Roman" w:hAnsi="Times New Roman"/>
          <w:szCs w:val="24"/>
          <w:lang w:val="en-CA"/>
        </w:rPr>
        <w:t xml:space="preserve">of </w:t>
      </w:r>
      <w:r w:rsidR="004817EA" w:rsidRPr="001776FD">
        <w:rPr>
          <w:rFonts w:ascii="Times New Roman" w:hAnsi="Times New Roman"/>
          <w:szCs w:val="24"/>
          <w:lang w:val="en-CA"/>
        </w:rPr>
        <w:t>fisher</w:t>
      </w:r>
      <w:r w:rsidR="00BA150F" w:rsidRPr="001776FD">
        <w:rPr>
          <w:rFonts w:ascii="Times New Roman" w:hAnsi="Times New Roman"/>
          <w:szCs w:val="24"/>
          <w:lang w:val="en-CA"/>
        </w:rPr>
        <w:t>y</w:t>
      </w:r>
      <w:r w:rsidR="004817EA" w:rsidRPr="001776FD">
        <w:rPr>
          <w:rFonts w:ascii="Times New Roman" w:hAnsi="Times New Roman"/>
          <w:szCs w:val="24"/>
          <w:lang w:val="en-CA"/>
        </w:rPr>
        <w:t xml:space="preserve"> resources</w:t>
      </w:r>
      <w:r w:rsidR="008E7A15" w:rsidRPr="001776FD">
        <w:rPr>
          <w:rFonts w:ascii="Times New Roman" w:hAnsi="Times New Roman"/>
          <w:szCs w:val="24"/>
          <w:lang w:val="en-CA"/>
        </w:rPr>
        <w:t>.</w:t>
      </w:r>
    </w:p>
    <w:p w14:paraId="1DAA46BA" w14:textId="77777777" w:rsidR="00E55C7C" w:rsidRPr="001776FD" w:rsidRDefault="00E55C7C" w:rsidP="001776FD">
      <w:pPr>
        <w:spacing w:line="276" w:lineRule="auto"/>
        <w:jc w:val="both"/>
        <w:rPr>
          <w:rFonts w:ascii="Times New Roman" w:hAnsi="Times New Roman"/>
          <w:szCs w:val="24"/>
          <w:lang w:val="en-CA"/>
        </w:rPr>
      </w:pPr>
    </w:p>
    <w:p w14:paraId="21BFAA58" w14:textId="237369B0" w:rsidR="002B621F" w:rsidRPr="001776FD" w:rsidRDefault="00B74C4C" w:rsidP="001776FD">
      <w:pPr>
        <w:spacing w:line="276" w:lineRule="auto"/>
        <w:jc w:val="both"/>
        <w:rPr>
          <w:rFonts w:ascii="Times New Roman" w:hAnsi="Times New Roman"/>
          <w:szCs w:val="24"/>
          <w:lang w:val="en-CA"/>
        </w:rPr>
      </w:pPr>
      <w:r w:rsidRPr="001776FD">
        <w:rPr>
          <w:rFonts w:ascii="Times New Roman" w:hAnsi="Times New Roman"/>
          <w:szCs w:val="24"/>
          <w:lang w:val="en-CA"/>
        </w:rPr>
        <w:t>Towards</w:t>
      </w:r>
      <w:r w:rsidR="004840CF" w:rsidRPr="001776FD">
        <w:rPr>
          <w:rFonts w:ascii="Times New Roman" w:hAnsi="Times New Roman"/>
          <w:szCs w:val="24"/>
          <w:lang w:val="en-CA"/>
        </w:rPr>
        <w:t xml:space="preserve"> the implementation of the fisheries law, </w:t>
      </w:r>
      <w:r w:rsidR="002C0887" w:rsidRPr="001776FD">
        <w:rPr>
          <w:rFonts w:ascii="Times New Roman" w:hAnsi="Times New Roman"/>
          <w:szCs w:val="24"/>
          <w:lang w:val="en-CA"/>
        </w:rPr>
        <w:t xml:space="preserve">an action plan </w:t>
      </w:r>
      <w:r w:rsidR="008E7A15" w:rsidRPr="001776FD">
        <w:rPr>
          <w:rFonts w:ascii="Times New Roman" w:hAnsi="Times New Roman"/>
          <w:szCs w:val="24"/>
          <w:lang w:val="en-CA"/>
        </w:rPr>
        <w:t>for</w:t>
      </w:r>
      <w:r w:rsidR="002C0887" w:rsidRPr="001776FD">
        <w:rPr>
          <w:rFonts w:ascii="Times New Roman" w:hAnsi="Times New Roman"/>
          <w:szCs w:val="24"/>
          <w:lang w:val="en-CA"/>
        </w:rPr>
        <w:t xml:space="preserve"> the</w:t>
      </w:r>
      <w:r w:rsidR="008E7A15" w:rsidRPr="001776FD">
        <w:rPr>
          <w:rFonts w:ascii="Times New Roman" w:hAnsi="Times New Roman"/>
          <w:szCs w:val="24"/>
          <w:lang w:val="en-CA"/>
        </w:rPr>
        <w:t xml:space="preserve"> co-management </w:t>
      </w:r>
      <w:r w:rsidR="002C0887" w:rsidRPr="001776FD">
        <w:rPr>
          <w:rFonts w:ascii="Times New Roman" w:hAnsi="Times New Roman"/>
          <w:szCs w:val="24"/>
          <w:lang w:val="en-CA"/>
        </w:rPr>
        <w:t>and protection of</w:t>
      </w:r>
      <w:r w:rsidR="008E7A15" w:rsidRPr="001776FD">
        <w:rPr>
          <w:rFonts w:ascii="Times New Roman" w:hAnsi="Times New Roman"/>
          <w:szCs w:val="24"/>
          <w:lang w:val="en-CA"/>
        </w:rPr>
        <w:t xml:space="preserve"> fisher</w:t>
      </w:r>
      <w:r w:rsidR="002C0887" w:rsidRPr="001776FD">
        <w:rPr>
          <w:rFonts w:ascii="Times New Roman" w:hAnsi="Times New Roman"/>
          <w:szCs w:val="24"/>
          <w:lang w:val="en-CA"/>
        </w:rPr>
        <w:t>y</w:t>
      </w:r>
      <w:r w:rsidR="008E7A15" w:rsidRPr="001776FD">
        <w:rPr>
          <w:rFonts w:ascii="Times New Roman" w:hAnsi="Times New Roman"/>
          <w:szCs w:val="24"/>
          <w:lang w:val="en-CA"/>
        </w:rPr>
        <w:t xml:space="preserve"> resource</w:t>
      </w:r>
      <w:r w:rsidR="002C0887" w:rsidRPr="001776FD">
        <w:rPr>
          <w:rFonts w:ascii="Times New Roman" w:hAnsi="Times New Roman"/>
          <w:szCs w:val="24"/>
          <w:lang w:val="en-CA"/>
        </w:rPr>
        <w:t xml:space="preserve">s </w:t>
      </w:r>
      <w:r w:rsidR="004840CF" w:rsidRPr="001776FD">
        <w:rPr>
          <w:rFonts w:ascii="Times New Roman" w:hAnsi="Times New Roman"/>
          <w:szCs w:val="24"/>
          <w:lang w:val="en-CA"/>
        </w:rPr>
        <w:t xml:space="preserve">is </w:t>
      </w:r>
      <w:r w:rsidRPr="001776FD">
        <w:rPr>
          <w:rFonts w:ascii="Times New Roman" w:hAnsi="Times New Roman"/>
          <w:szCs w:val="24"/>
          <w:lang w:val="en-CA"/>
        </w:rPr>
        <w:t xml:space="preserve">to be </w:t>
      </w:r>
      <w:r w:rsidR="004840CF" w:rsidRPr="001776FD">
        <w:rPr>
          <w:rFonts w:ascii="Times New Roman" w:hAnsi="Times New Roman"/>
          <w:szCs w:val="24"/>
          <w:lang w:val="en-CA"/>
        </w:rPr>
        <w:t xml:space="preserve">developed </w:t>
      </w:r>
      <w:r w:rsidR="000F5344" w:rsidRPr="001776FD">
        <w:rPr>
          <w:rFonts w:ascii="Times New Roman" w:hAnsi="Times New Roman"/>
          <w:szCs w:val="24"/>
          <w:lang w:val="en-CA"/>
        </w:rPr>
        <w:t xml:space="preserve">in order </w:t>
      </w:r>
      <w:r w:rsidR="008E7A15" w:rsidRPr="001776FD">
        <w:rPr>
          <w:rFonts w:ascii="Times New Roman" w:hAnsi="Times New Roman"/>
          <w:szCs w:val="24"/>
          <w:lang w:val="en-CA"/>
        </w:rPr>
        <w:t xml:space="preserve">to </w:t>
      </w:r>
      <w:r w:rsidRPr="001776FD">
        <w:rPr>
          <w:rFonts w:ascii="Times New Roman" w:hAnsi="Times New Roman"/>
          <w:szCs w:val="24"/>
          <w:lang w:val="en-CA"/>
        </w:rPr>
        <w:t>sustain marine</w:t>
      </w:r>
      <w:r w:rsidR="0037651B" w:rsidRPr="001776FD">
        <w:rPr>
          <w:rFonts w:ascii="Times New Roman" w:hAnsi="Times New Roman"/>
          <w:szCs w:val="24"/>
          <w:lang w:val="en-CA"/>
        </w:rPr>
        <w:t xml:space="preserve"> </w:t>
      </w:r>
      <w:r w:rsidR="008E7A15" w:rsidRPr="001776FD">
        <w:rPr>
          <w:rFonts w:ascii="Times New Roman" w:hAnsi="Times New Roman"/>
          <w:szCs w:val="24"/>
          <w:lang w:val="en-CA"/>
        </w:rPr>
        <w:t xml:space="preserve">resources, </w:t>
      </w:r>
      <w:r w:rsidR="003D26AC" w:rsidRPr="001776FD">
        <w:rPr>
          <w:rFonts w:ascii="Times New Roman" w:hAnsi="Times New Roman"/>
          <w:szCs w:val="24"/>
          <w:lang w:val="en-CA"/>
        </w:rPr>
        <w:t>coordinate</w:t>
      </w:r>
      <w:r w:rsidR="001C370C" w:rsidRPr="001776FD">
        <w:rPr>
          <w:rFonts w:ascii="Times New Roman" w:hAnsi="Times New Roman"/>
          <w:szCs w:val="24"/>
          <w:lang w:val="en-CA"/>
        </w:rPr>
        <w:t xml:space="preserve"> efforts </w:t>
      </w:r>
      <w:r w:rsidR="008E7A15" w:rsidRPr="001776FD">
        <w:rPr>
          <w:rFonts w:ascii="Times New Roman" w:hAnsi="Times New Roman"/>
          <w:szCs w:val="24"/>
          <w:lang w:val="en-CA"/>
        </w:rPr>
        <w:t xml:space="preserve">from </w:t>
      </w:r>
      <w:r w:rsidR="000F5344" w:rsidRPr="001776FD">
        <w:rPr>
          <w:rFonts w:ascii="Times New Roman" w:hAnsi="Times New Roman"/>
          <w:szCs w:val="24"/>
          <w:lang w:val="en-CA"/>
        </w:rPr>
        <w:t>national</w:t>
      </w:r>
      <w:r w:rsidR="008E7A15" w:rsidRPr="001776FD">
        <w:rPr>
          <w:rFonts w:ascii="Times New Roman" w:hAnsi="Times New Roman"/>
          <w:szCs w:val="24"/>
          <w:lang w:val="en-CA"/>
        </w:rPr>
        <w:t xml:space="preserve"> to local levels,</w:t>
      </w:r>
      <w:r w:rsidR="00BA1CF2" w:rsidRPr="001776FD">
        <w:rPr>
          <w:rFonts w:ascii="Times New Roman" w:hAnsi="Times New Roman"/>
          <w:szCs w:val="24"/>
          <w:lang w:val="en-CA"/>
        </w:rPr>
        <w:t xml:space="preserve"> </w:t>
      </w:r>
      <w:r w:rsidR="000F5344" w:rsidRPr="001776FD">
        <w:rPr>
          <w:rFonts w:ascii="Times New Roman" w:hAnsi="Times New Roman"/>
          <w:szCs w:val="24"/>
          <w:lang w:val="en-CA"/>
        </w:rPr>
        <w:t>and</w:t>
      </w:r>
      <w:r w:rsidR="00BA1CF2" w:rsidRPr="001776FD">
        <w:rPr>
          <w:rFonts w:ascii="Times New Roman" w:hAnsi="Times New Roman"/>
          <w:szCs w:val="24"/>
          <w:lang w:val="en-CA"/>
        </w:rPr>
        <w:t xml:space="preserve"> </w:t>
      </w:r>
      <w:r w:rsidR="000F5344" w:rsidRPr="001776FD">
        <w:rPr>
          <w:rFonts w:ascii="Times New Roman" w:hAnsi="Times New Roman"/>
          <w:szCs w:val="24"/>
          <w:lang w:val="en-CA"/>
        </w:rPr>
        <w:t>en</w:t>
      </w:r>
      <w:r w:rsidR="008E7A15" w:rsidRPr="001776FD">
        <w:rPr>
          <w:rFonts w:ascii="Times New Roman" w:hAnsi="Times New Roman"/>
          <w:szCs w:val="24"/>
          <w:lang w:val="en-CA"/>
        </w:rPr>
        <w:t>han</w:t>
      </w:r>
      <w:r w:rsidR="0037651B" w:rsidRPr="001776FD">
        <w:rPr>
          <w:rFonts w:ascii="Times New Roman" w:hAnsi="Times New Roman"/>
          <w:szCs w:val="24"/>
          <w:lang w:val="en-CA"/>
        </w:rPr>
        <w:t>ce</w:t>
      </w:r>
      <w:r w:rsidR="00BA1CF2" w:rsidRPr="001776FD">
        <w:rPr>
          <w:rFonts w:ascii="Times New Roman" w:hAnsi="Times New Roman"/>
          <w:szCs w:val="24"/>
          <w:lang w:val="en-CA"/>
        </w:rPr>
        <w:t xml:space="preserve"> </w:t>
      </w:r>
      <w:r w:rsidR="008E7A15" w:rsidRPr="001776FD">
        <w:rPr>
          <w:rFonts w:ascii="Times New Roman" w:hAnsi="Times New Roman"/>
          <w:szCs w:val="24"/>
          <w:lang w:val="en-CA"/>
        </w:rPr>
        <w:t xml:space="preserve">the effectiveness of </w:t>
      </w:r>
      <w:r w:rsidR="004817EA" w:rsidRPr="001776FD">
        <w:rPr>
          <w:rFonts w:ascii="Times New Roman" w:hAnsi="Times New Roman"/>
          <w:szCs w:val="24"/>
          <w:lang w:val="en-CA"/>
        </w:rPr>
        <w:t>fisher</w:t>
      </w:r>
      <w:r w:rsidR="000F5344" w:rsidRPr="001776FD">
        <w:rPr>
          <w:rFonts w:ascii="Times New Roman" w:hAnsi="Times New Roman"/>
          <w:szCs w:val="24"/>
          <w:lang w:val="en-CA"/>
        </w:rPr>
        <w:t>y</w:t>
      </w:r>
      <w:r w:rsidR="004817EA" w:rsidRPr="001776FD">
        <w:rPr>
          <w:rFonts w:ascii="Times New Roman" w:hAnsi="Times New Roman"/>
          <w:szCs w:val="24"/>
          <w:lang w:val="en-CA"/>
        </w:rPr>
        <w:t xml:space="preserve"> resource</w:t>
      </w:r>
      <w:r w:rsidR="00BA1CF2" w:rsidRPr="001776FD">
        <w:rPr>
          <w:rFonts w:ascii="Times New Roman" w:hAnsi="Times New Roman"/>
          <w:szCs w:val="24"/>
          <w:lang w:val="en-CA"/>
        </w:rPr>
        <w:t xml:space="preserve"> </w:t>
      </w:r>
      <w:r w:rsidR="008E7A15" w:rsidRPr="001776FD">
        <w:rPr>
          <w:rFonts w:ascii="Times New Roman" w:hAnsi="Times New Roman"/>
          <w:szCs w:val="24"/>
          <w:lang w:val="en-CA"/>
        </w:rPr>
        <w:t xml:space="preserve">management throughout the country. </w:t>
      </w:r>
      <w:r w:rsidR="000F5344" w:rsidRPr="001776FD">
        <w:rPr>
          <w:rFonts w:ascii="Times New Roman" w:hAnsi="Times New Roman"/>
          <w:szCs w:val="24"/>
          <w:lang w:val="en-CA"/>
        </w:rPr>
        <w:t xml:space="preserve">A “yellow-card” warning </w:t>
      </w:r>
      <w:r w:rsidR="008E7A15" w:rsidRPr="001776FD">
        <w:rPr>
          <w:rFonts w:ascii="Times New Roman" w:hAnsi="Times New Roman"/>
          <w:szCs w:val="24"/>
          <w:lang w:val="en-CA"/>
        </w:rPr>
        <w:t>from the European Commission (EC)</w:t>
      </w:r>
      <w:r w:rsidR="000F5344" w:rsidRPr="001776FD">
        <w:rPr>
          <w:rFonts w:ascii="Times New Roman" w:hAnsi="Times New Roman"/>
          <w:szCs w:val="24"/>
          <w:lang w:val="en-CA"/>
        </w:rPr>
        <w:t xml:space="preserve"> in October 201</w:t>
      </w:r>
      <w:r w:rsidR="003D26AC" w:rsidRPr="001776FD">
        <w:rPr>
          <w:rFonts w:ascii="Times New Roman" w:hAnsi="Times New Roman"/>
          <w:szCs w:val="24"/>
          <w:lang w:val="en-CA"/>
        </w:rPr>
        <w:t xml:space="preserve">7 </w:t>
      </w:r>
      <w:r w:rsidR="008E7A15" w:rsidRPr="001776FD">
        <w:rPr>
          <w:rFonts w:ascii="Times New Roman" w:hAnsi="Times New Roman"/>
          <w:szCs w:val="24"/>
          <w:lang w:val="en-CA"/>
        </w:rPr>
        <w:t>with</w:t>
      </w:r>
      <w:r w:rsidR="000E209B" w:rsidRPr="001776FD">
        <w:rPr>
          <w:rFonts w:ascii="Times New Roman" w:hAnsi="Times New Roman"/>
          <w:szCs w:val="24"/>
          <w:lang w:val="en-CA"/>
        </w:rPr>
        <w:t xml:space="preserve"> a</w:t>
      </w:r>
      <w:r w:rsidR="008E7A15" w:rsidRPr="001776FD">
        <w:rPr>
          <w:rFonts w:ascii="Times New Roman" w:hAnsi="Times New Roman"/>
          <w:szCs w:val="24"/>
          <w:lang w:val="en-CA"/>
        </w:rPr>
        <w:t xml:space="preserve"> recommendation </w:t>
      </w:r>
      <w:r w:rsidR="000E209B" w:rsidRPr="001776FD">
        <w:rPr>
          <w:rFonts w:ascii="Times New Roman" w:hAnsi="Times New Roman"/>
          <w:szCs w:val="24"/>
          <w:lang w:val="en-CA"/>
        </w:rPr>
        <w:t>to</w:t>
      </w:r>
      <w:r w:rsidR="008E7A15" w:rsidRPr="001776FD">
        <w:rPr>
          <w:rFonts w:ascii="Times New Roman" w:hAnsi="Times New Roman"/>
          <w:szCs w:val="24"/>
          <w:lang w:val="en-CA"/>
        </w:rPr>
        <w:t xml:space="preserve"> </w:t>
      </w:r>
      <w:r w:rsidR="008601E6" w:rsidRPr="001776FD">
        <w:rPr>
          <w:rFonts w:ascii="Times New Roman" w:hAnsi="Times New Roman"/>
          <w:szCs w:val="24"/>
          <w:lang w:val="en-CA"/>
        </w:rPr>
        <w:t>Việt Nam</w:t>
      </w:r>
      <w:r w:rsidR="008E7A15" w:rsidRPr="001776FD">
        <w:rPr>
          <w:rFonts w:ascii="Times New Roman" w:hAnsi="Times New Roman"/>
          <w:szCs w:val="24"/>
          <w:lang w:val="en-CA"/>
        </w:rPr>
        <w:t xml:space="preserve"> </w:t>
      </w:r>
      <w:r w:rsidR="000E209B" w:rsidRPr="001776FD">
        <w:rPr>
          <w:rFonts w:ascii="Times New Roman" w:hAnsi="Times New Roman"/>
          <w:szCs w:val="24"/>
          <w:lang w:val="en-CA"/>
        </w:rPr>
        <w:t xml:space="preserve">to </w:t>
      </w:r>
      <w:r w:rsidR="008E7A15" w:rsidRPr="001776FD">
        <w:rPr>
          <w:rFonts w:ascii="Times New Roman" w:hAnsi="Times New Roman"/>
          <w:szCs w:val="24"/>
          <w:lang w:val="en-CA"/>
        </w:rPr>
        <w:t xml:space="preserve">overcome IUU fishing </w:t>
      </w:r>
      <w:r w:rsidR="000F5344" w:rsidRPr="001776FD">
        <w:rPr>
          <w:rFonts w:ascii="Times New Roman" w:hAnsi="Times New Roman"/>
          <w:szCs w:val="24"/>
          <w:lang w:val="en-CA"/>
        </w:rPr>
        <w:t xml:space="preserve">in its </w:t>
      </w:r>
      <w:r w:rsidR="008E7A15" w:rsidRPr="001776FD">
        <w:rPr>
          <w:rFonts w:ascii="Times New Roman" w:hAnsi="Times New Roman"/>
          <w:szCs w:val="24"/>
          <w:lang w:val="en-CA"/>
        </w:rPr>
        <w:t>seafood industry</w:t>
      </w:r>
      <w:r w:rsidR="003D26AC" w:rsidRPr="001776FD">
        <w:rPr>
          <w:rFonts w:ascii="Times New Roman" w:hAnsi="Times New Roman"/>
          <w:szCs w:val="24"/>
          <w:lang w:val="en-CA"/>
        </w:rPr>
        <w:t xml:space="preserve"> significantly </w:t>
      </w:r>
      <w:r w:rsidR="008E7A15" w:rsidRPr="001776FD">
        <w:rPr>
          <w:rFonts w:ascii="Times New Roman" w:hAnsi="Times New Roman"/>
          <w:szCs w:val="24"/>
          <w:lang w:val="en-CA"/>
        </w:rPr>
        <w:t>changed the</w:t>
      </w:r>
      <w:r w:rsidR="000F5344" w:rsidRPr="001776FD">
        <w:rPr>
          <w:rFonts w:ascii="Times New Roman" w:hAnsi="Times New Roman"/>
          <w:szCs w:val="24"/>
          <w:lang w:val="en-CA"/>
        </w:rPr>
        <w:t xml:space="preserve"> viewpoint of actors </w:t>
      </w:r>
      <w:r w:rsidR="003D26AC" w:rsidRPr="001776FD">
        <w:rPr>
          <w:rFonts w:ascii="Times New Roman" w:hAnsi="Times New Roman"/>
          <w:szCs w:val="24"/>
          <w:lang w:val="en-CA"/>
        </w:rPr>
        <w:t>in</w:t>
      </w:r>
      <w:r w:rsidR="000F5344" w:rsidRPr="001776FD">
        <w:rPr>
          <w:rFonts w:ascii="Times New Roman" w:hAnsi="Times New Roman"/>
          <w:szCs w:val="24"/>
          <w:lang w:val="en-CA"/>
        </w:rPr>
        <w:t xml:space="preserve"> all</w:t>
      </w:r>
      <w:r w:rsidR="00BA1CF2" w:rsidRPr="001776FD">
        <w:rPr>
          <w:rFonts w:ascii="Times New Roman" w:hAnsi="Times New Roman"/>
          <w:szCs w:val="24"/>
          <w:lang w:val="en-CA"/>
        </w:rPr>
        <w:t xml:space="preserve"> </w:t>
      </w:r>
      <w:r w:rsidR="003D26AC" w:rsidRPr="001776FD">
        <w:rPr>
          <w:rFonts w:ascii="Times New Roman" w:hAnsi="Times New Roman"/>
          <w:szCs w:val="24"/>
          <w:lang w:val="en-CA"/>
        </w:rPr>
        <w:t>sectors of the industry</w:t>
      </w:r>
      <w:r w:rsidRPr="001776FD">
        <w:rPr>
          <w:rFonts w:ascii="Times New Roman" w:hAnsi="Times New Roman"/>
          <w:szCs w:val="24"/>
          <w:lang w:val="en-CA"/>
        </w:rPr>
        <w:t>.</w:t>
      </w:r>
      <w:r w:rsidR="003D26AC" w:rsidRPr="001776FD">
        <w:rPr>
          <w:rFonts w:ascii="Times New Roman" w:hAnsi="Times New Roman"/>
          <w:szCs w:val="24"/>
          <w:lang w:val="en-CA"/>
        </w:rPr>
        <w:t xml:space="preserve"> </w:t>
      </w:r>
      <w:r w:rsidRPr="001776FD">
        <w:rPr>
          <w:rFonts w:ascii="Times New Roman" w:hAnsi="Times New Roman"/>
          <w:szCs w:val="24"/>
          <w:lang w:val="en-CA"/>
        </w:rPr>
        <w:t>A</w:t>
      </w:r>
      <w:r w:rsidR="003D26AC" w:rsidRPr="001776FD">
        <w:rPr>
          <w:rFonts w:ascii="Times New Roman" w:hAnsi="Times New Roman"/>
          <w:szCs w:val="24"/>
          <w:lang w:val="en-CA"/>
        </w:rPr>
        <w:t>ctors from all levels of government, local authorities, and seafood-related occupations have realized the importance of develop</w:t>
      </w:r>
      <w:r w:rsidRPr="001776FD">
        <w:rPr>
          <w:rFonts w:ascii="Times New Roman" w:hAnsi="Times New Roman"/>
          <w:szCs w:val="24"/>
          <w:lang w:val="en-CA"/>
        </w:rPr>
        <w:t xml:space="preserve">ing </w:t>
      </w:r>
      <w:r w:rsidR="008601E6" w:rsidRPr="001776FD">
        <w:rPr>
          <w:rFonts w:ascii="Times New Roman" w:hAnsi="Times New Roman"/>
          <w:szCs w:val="24"/>
          <w:lang w:val="en-CA"/>
        </w:rPr>
        <w:t>Vietnam</w:t>
      </w:r>
      <w:r w:rsidRPr="001776FD">
        <w:rPr>
          <w:rFonts w:ascii="Times New Roman" w:hAnsi="Times New Roman"/>
          <w:szCs w:val="24"/>
          <w:lang w:val="en-CA"/>
        </w:rPr>
        <w:t>ese fisheries</w:t>
      </w:r>
      <w:r w:rsidR="003D26AC" w:rsidRPr="001776FD">
        <w:rPr>
          <w:rFonts w:ascii="Times New Roman" w:hAnsi="Times New Roman"/>
          <w:szCs w:val="24"/>
          <w:lang w:val="en-CA"/>
        </w:rPr>
        <w:t xml:space="preserve"> </w:t>
      </w:r>
      <w:r w:rsidR="008E7A15" w:rsidRPr="001776FD">
        <w:rPr>
          <w:rFonts w:ascii="Times New Roman" w:hAnsi="Times New Roman"/>
          <w:szCs w:val="24"/>
          <w:lang w:val="en-CA"/>
        </w:rPr>
        <w:t xml:space="preserve">in accordance with international </w:t>
      </w:r>
      <w:r w:rsidR="000E209B" w:rsidRPr="001776FD">
        <w:rPr>
          <w:rFonts w:ascii="Times New Roman" w:hAnsi="Times New Roman"/>
          <w:szCs w:val="24"/>
          <w:lang w:val="en-CA"/>
        </w:rPr>
        <w:t>standards</w:t>
      </w:r>
      <w:r w:rsidR="008E7A15" w:rsidRPr="001776FD">
        <w:rPr>
          <w:rFonts w:ascii="Times New Roman" w:hAnsi="Times New Roman"/>
          <w:szCs w:val="24"/>
          <w:lang w:val="en-CA"/>
        </w:rPr>
        <w:t>.</w:t>
      </w:r>
    </w:p>
    <w:p w14:paraId="3BC01B38" w14:textId="77777777" w:rsidR="00E55C7C" w:rsidRPr="001776FD" w:rsidRDefault="00E55C7C" w:rsidP="001776FD">
      <w:pPr>
        <w:spacing w:line="276" w:lineRule="auto"/>
        <w:jc w:val="both"/>
        <w:rPr>
          <w:rFonts w:ascii="Times New Roman" w:hAnsi="Times New Roman"/>
          <w:szCs w:val="24"/>
          <w:lang w:val="en-CA"/>
        </w:rPr>
      </w:pPr>
    </w:p>
    <w:p w14:paraId="249CD0E7" w14:textId="2868137B" w:rsidR="00B2452E" w:rsidRPr="001776FD" w:rsidRDefault="00B2452E" w:rsidP="001776FD">
      <w:pPr>
        <w:spacing w:line="276" w:lineRule="auto"/>
        <w:jc w:val="both"/>
        <w:rPr>
          <w:rFonts w:ascii="Times New Roman" w:hAnsi="Times New Roman"/>
          <w:szCs w:val="24"/>
          <w:lang w:val="en-CA"/>
        </w:rPr>
      </w:pPr>
      <w:r w:rsidRPr="001776FD">
        <w:rPr>
          <w:rFonts w:ascii="Times New Roman" w:hAnsi="Times New Roman"/>
          <w:szCs w:val="24"/>
          <w:lang w:val="en-CA"/>
        </w:rPr>
        <w:t xml:space="preserve">Therefore, </w:t>
      </w:r>
      <w:r w:rsidR="00ED32BE" w:rsidRPr="001776FD">
        <w:rPr>
          <w:rFonts w:ascii="Times New Roman" w:hAnsi="Times New Roman"/>
          <w:szCs w:val="24"/>
          <w:lang w:val="en-CA"/>
        </w:rPr>
        <w:t xml:space="preserve">a </w:t>
      </w:r>
      <w:r w:rsidR="000E209B" w:rsidRPr="001776FD">
        <w:rPr>
          <w:rFonts w:ascii="Times New Roman" w:hAnsi="Times New Roman"/>
          <w:szCs w:val="24"/>
          <w:lang w:val="en-CA"/>
        </w:rPr>
        <w:t>“</w:t>
      </w:r>
      <w:r w:rsidR="00245183" w:rsidRPr="001776FD">
        <w:rPr>
          <w:rFonts w:ascii="Times New Roman" w:hAnsi="Times New Roman"/>
          <w:szCs w:val="24"/>
          <w:lang w:val="en-CA"/>
        </w:rPr>
        <w:t>National Consultation on the Development of an Action Plan for the Co-Management and Protection of Fishery Resources and Reduction of Illegal Fishing</w:t>
      </w:r>
      <w:r w:rsidR="000E209B" w:rsidRPr="001776FD">
        <w:rPr>
          <w:rFonts w:ascii="Times New Roman" w:hAnsi="Times New Roman"/>
          <w:szCs w:val="24"/>
          <w:lang w:val="en-CA"/>
        </w:rPr>
        <w:t>”</w:t>
      </w:r>
      <w:r w:rsidR="00245183" w:rsidRPr="001776FD">
        <w:rPr>
          <w:rFonts w:ascii="Times New Roman" w:hAnsi="Times New Roman"/>
          <w:szCs w:val="24"/>
          <w:lang w:val="en-CA"/>
        </w:rPr>
        <w:t xml:space="preserve"> </w:t>
      </w:r>
      <w:r w:rsidRPr="001776FD">
        <w:rPr>
          <w:rFonts w:ascii="Times New Roman" w:hAnsi="Times New Roman"/>
          <w:szCs w:val="24"/>
          <w:lang w:val="en-CA"/>
        </w:rPr>
        <w:t>was organized</w:t>
      </w:r>
      <w:r w:rsidR="000E209B" w:rsidRPr="001776FD">
        <w:rPr>
          <w:rFonts w:ascii="Times New Roman" w:hAnsi="Times New Roman"/>
          <w:szCs w:val="24"/>
          <w:lang w:val="en-CA"/>
        </w:rPr>
        <w:t xml:space="preserve"> on 31 May, 2019 at Hanoi</w:t>
      </w:r>
      <w:r w:rsidRPr="001776FD">
        <w:rPr>
          <w:rFonts w:ascii="Times New Roman" w:hAnsi="Times New Roman"/>
          <w:szCs w:val="24"/>
          <w:lang w:val="en-CA"/>
        </w:rPr>
        <w:t xml:space="preserve"> by the </w:t>
      </w:r>
      <w:r w:rsidR="008601E6" w:rsidRPr="001776FD">
        <w:rPr>
          <w:rFonts w:ascii="Times New Roman" w:hAnsi="Times New Roman"/>
          <w:szCs w:val="24"/>
          <w:lang w:val="en-CA"/>
        </w:rPr>
        <w:t>Việt Nam</w:t>
      </w:r>
      <w:r w:rsidR="006D423C" w:rsidRPr="001776FD">
        <w:rPr>
          <w:rFonts w:ascii="Times New Roman" w:hAnsi="Times New Roman"/>
          <w:szCs w:val="24"/>
          <w:lang w:val="en-CA"/>
        </w:rPr>
        <w:t xml:space="preserve"> </w:t>
      </w:r>
      <w:r w:rsidRPr="001776FD">
        <w:rPr>
          <w:rFonts w:ascii="Times New Roman" w:hAnsi="Times New Roman"/>
          <w:szCs w:val="24"/>
          <w:lang w:val="en-CA"/>
        </w:rPr>
        <w:t xml:space="preserve">Directorate of Fisheries </w:t>
      </w:r>
      <w:r w:rsidR="006D423C" w:rsidRPr="001776FD">
        <w:rPr>
          <w:rFonts w:ascii="Times New Roman" w:hAnsi="Times New Roman"/>
          <w:szCs w:val="24"/>
          <w:lang w:val="en-CA"/>
        </w:rPr>
        <w:t xml:space="preserve">(D-Fish) </w:t>
      </w:r>
      <w:r w:rsidRPr="001776FD">
        <w:rPr>
          <w:rFonts w:ascii="Times New Roman" w:hAnsi="Times New Roman"/>
          <w:szCs w:val="24"/>
          <w:lang w:val="en-CA"/>
        </w:rPr>
        <w:t xml:space="preserve">and the </w:t>
      </w:r>
      <w:r w:rsidR="00F03373" w:rsidRPr="001776FD">
        <w:rPr>
          <w:rFonts w:ascii="Times New Roman" w:hAnsi="Times New Roman"/>
          <w:szCs w:val="24"/>
          <w:lang w:val="en-CA"/>
        </w:rPr>
        <w:t>Centre</w:t>
      </w:r>
      <w:r w:rsidRPr="001776FD">
        <w:rPr>
          <w:rFonts w:ascii="Times New Roman" w:hAnsi="Times New Roman"/>
          <w:szCs w:val="24"/>
          <w:lang w:val="en-CA"/>
        </w:rPr>
        <w:t xml:space="preserve"> for </w:t>
      </w:r>
      <w:r w:rsidR="00164D8E" w:rsidRPr="001776FD">
        <w:rPr>
          <w:rFonts w:ascii="Times New Roman" w:hAnsi="Times New Roman"/>
          <w:szCs w:val="24"/>
          <w:lang w:val="en-CA"/>
        </w:rPr>
        <w:t>Marine Life</w:t>
      </w:r>
      <w:r w:rsidRPr="001776FD">
        <w:rPr>
          <w:rFonts w:ascii="Times New Roman" w:hAnsi="Times New Roman"/>
          <w:szCs w:val="24"/>
          <w:lang w:val="en-CA"/>
        </w:rPr>
        <w:t xml:space="preserve"> Conservation and Community Development (MCD) to promote the </w:t>
      </w:r>
      <w:r w:rsidR="000E209B" w:rsidRPr="001776FD">
        <w:rPr>
          <w:rFonts w:ascii="Times New Roman" w:hAnsi="Times New Roman"/>
          <w:szCs w:val="24"/>
          <w:lang w:val="en-CA"/>
        </w:rPr>
        <w:t>management</w:t>
      </w:r>
      <w:r w:rsidRPr="001776FD">
        <w:rPr>
          <w:rFonts w:ascii="Times New Roman" w:hAnsi="Times New Roman"/>
          <w:szCs w:val="24"/>
          <w:lang w:val="en-CA"/>
        </w:rPr>
        <w:t xml:space="preserve"> of </w:t>
      </w:r>
      <w:r w:rsidR="004817EA" w:rsidRPr="001776FD">
        <w:rPr>
          <w:rFonts w:ascii="Times New Roman" w:hAnsi="Times New Roman"/>
          <w:szCs w:val="24"/>
          <w:lang w:val="en-CA"/>
        </w:rPr>
        <w:t>fisher</w:t>
      </w:r>
      <w:r w:rsidR="00A82461" w:rsidRPr="001776FD">
        <w:rPr>
          <w:rFonts w:ascii="Times New Roman" w:hAnsi="Times New Roman"/>
          <w:szCs w:val="24"/>
          <w:lang w:val="en-CA"/>
        </w:rPr>
        <w:t>y</w:t>
      </w:r>
      <w:r w:rsidR="004817EA" w:rsidRPr="001776FD">
        <w:rPr>
          <w:rFonts w:ascii="Times New Roman" w:hAnsi="Times New Roman"/>
          <w:szCs w:val="24"/>
          <w:lang w:val="en-CA"/>
        </w:rPr>
        <w:t xml:space="preserve"> resources</w:t>
      </w:r>
      <w:r w:rsidRPr="001776FD">
        <w:rPr>
          <w:rFonts w:ascii="Times New Roman" w:hAnsi="Times New Roman"/>
          <w:szCs w:val="24"/>
          <w:lang w:val="en-CA"/>
        </w:rPr>
        <w:t xml:space="preserve"> and reduce </w:t>
      </w:r>
      <w:r w:rsidR="006D423C" w:rsidRPr="001776FD">
        <w:rPr>
          <w:rFonts w:ascii="Times New Roman" w:hAnsi="Times New Roman"/>
          <w:szCs w:val="24"/>
          <w:lang w:val="en-CA"/>
        </w:rPr>
        <w:t>IUU fishing</w:t>
      </w:r>
      <w:r w:rsidRPr="001776FD">
        <w:rPr>
          <w:rFonts w:ascii="Times New Roman" w:hAnsi="Times New Roman"/>
          <w:szCs w:val="24"/>
          <w:lang w:val="en-CA"/>
        </w:rPr>
        <w:t xml:space="preserve"> in </w:t>
      </w:r>
      <w:r w:rsidR="008601E6" w:rsidRPr="001776FD">
        <w:rPr>
          <w:rFonts w:ascii="Times New Roman" w:hAnsi="Times New Roman"/>
          <w:szCs w:val="24"/>
          <w:lang w:val="en-CA"/>
        </w:rPr>
        <w:t>Việt Nam</w:t>
      </w:r>
      <w:r w:rsidRPr="001776FD">
        <w:rPr>
          <w:rFonts w:ascii="Times New Roman" w:hAnsi="Times New Roman"/>
          <w:szCs w:val="24"/>
          <w:lang w:val="en-CA"/>
        </w:rPr>
        <w:t xml:space="preserve">. </w:t>
      </w:r>
      <w:r w:rsidR="00486A18" w:rsidRPr="001776FD">
        <w:rPr>
          <w:rFonts w:ascii="Times New Roman" w:hAnsi="Times New Roman"/>
          <w:szCs w:val="24"/>
          <w:lang w:val="en-CA"/>
        </w:rPr>
        <w:t>There were</w:t>
      </w:r>
      <w:r w:rsidR="00002D85" w:rsidRPr="001776FD">
        <w:rPr>
          <w:rFonts w:ascii="Times New Roman" w:hAnsi="Times New Roman"/>
          <w:szCs w:val="24"/>
          <w:lang w:val="en-CA"/>
        </w:rPr>
        <w:t xml:space="preserve"> 57</w:t>
      </w:r>
      <w:r w:rsidR="00486A18" w:rsidRPr="001776FD">
        <w:rPr>
          <w:rFonts w:ascii="Times New Roman" w:hAnsi="Times New Roman"/>
          <w:szCs w:val="24"/>
          <w:lang w:val="en-CA"/>
        </w:rPr>
        <w:t xml:space="preserve"> participants </w:t>
      </w:r>
      <w:r w:rsidR="00A82461" w:rsidRPr="001776FD">
        <w:rPr>
          <w:rFonts w:ascii="Times New Roman" w:hAnsi="Times New Roman"/>
          <w:szCs w:val="24"/>
          <w:lang w:val="en-CA"/>
        </w:rPr>
        <w:t xml:space="preserve">including </w:t>
      </w:r>
      <w:r w:rsidR="00486A18" w:rsidRPr="001776FD">
        <w:rPr>
          <w:rFonts w:ascii="Times New Roman" w:hAnsi="Times New Roman"/>
          <w:szCs w:val="24"/>
          <w:lang w:val="en-CA"/>
        </w:rPr>
        <w:t>representative</w:t>
      </w:r>
      <w:r w:rsidR="00A82461" w:rsidRPr="001776FD">
        <w:rPr>
          <w:rFonts w:ascii="Times New Roman" w:hAnsi="Times New Roman"/>
          <w:szCs w:val="24"/>
          <w:lang w:val="en-CA"/>
        </w:rPr>
        <w:t xml:space="preserve">s from </w:t>
      </w:r>
      <w:r w:rsidR="006D423C" w:rsidRPr="001776FD">
        <w:rPr>
          <w:rFonts w:ascii="Times New Roman" w:hAnsi="Times New Roman"/>
          <w:szCs w:val="24"/>
          <w:lang w:val="en-CA"/>
        </w:rPr>
        <w:t>D-Fish</w:t>
      </w:r>
      <w:r w:rsidR="00982117" w:rsidRPr="001776FD">
        <w:rPr>
          <w:rFonts w:ascii="Times New Roman" w:hAnsi="Times New Roman"/>
          <w:szCs w:val="24"/>
          <w:lang w:val="en-CA"/>
        </w:rPr>
        <w:t>;</w:t>
      </w:r>
      <w:r w:rsidR="00BA1CF2" w:rsidRPr="001776FD">
        <w:rPr>
          <w:rFonts w:ascii="Times New Roman" w:hAnsi="Times New Roman"/>
          <w:szCs w:val="24"/>
          <w:lang w:val="en-CA"/>
        </w:rPr>
        <w:t xml:space="preserve"> </w:t>
      </w:r>
      <w:r w:rsidR="004840CF" w:rsidRPr="001776FD">
        <w:rPr>
          <w:rFonts w:ascii="Times New Roman" w:hAnsi="Times New Roman"/>
          <w:szCs w:val="24"/>
          <w:lang w:val="en-CA"/>
        </w:rPr>
        <w:t>Ministry of Agriculture and Rural Development (</w:t>
      </w:r>
      <w:r w:rsidR="00982117" w:rsidRPr="001776FD">
        <w:rPr>
          <w:rFonts w:ascii="Times New Roman" w:hAnsi="Times New Roman"/>
          <w:szCs w:val="24"/>
          <w:lang w:val="en-CA"/>
        </w:rPr>
        <w:t>MARD</w:t>
      </w:r>
      <w:r w:rsidR="004840CF" w:rsidRPr="001776FD">
        <w:rPr>
          <w:rFonts w:ascii="Times New Roman" w:hAnsi="Times New Roman"/>
          <w:szCs w:val="24"/>
          <w:lang w:val="en-CA"/>
        </w:rPr>
        <w:t>)</w:t>
      </w:r>
      <w:r w:rsidR="00982117" w:rsidRPr="001776FD">
        <w:rPr>
          <w:rFonts w:ascii="Times New Roman" w:hAnsi="Times New Roman"/>
          <w:szCs w:val="24"/>
          <w:lang w:val="en-CA"/>
        </w:rPr>
        <w:t>;</w:t>
      </w:r>
      <w:r w:rsidR="00ED32BE" w:rsidRPr="001776FD">
        <w:rPr>
          <w:rFonts w:ascii="Times New Roman" w:hAnsi="Times New Roman"/>
          <w:szCs w:val="24"/>
          <w:lang w:val="en-CA"/>
        </w:rPr>
        <w:t xml:space="preserve"> </w:t>
      </w:r>
      <w:r w:rsidR="00A82461" w:rsidRPr="001776FD">
        <w:rPr>
          <w:rFonts w:ascii="Times New Roman" w:hAnsi="Times New Roman"/>
          <w:szCs w:val="24"/>
          <w:lang w:val="en-CA"/>
        </w:rPr>
        <w:t xml:space="preserve">the </w:t>
      </w:r>
      <w:r w:rsidRPr="001776FD">
        <w:rPr>
          <w:rFonts w:ascii="Times New Roman" w:hAnsi="Times New Roman"/>
          <w:szCs w:val="24"/>
          <w:lang w:val="en-CA"/>
        </w:rPr>
        <w:t xml:space="preserve">Department of Fisheries </w:t>
      </w:r>
      <w:r w:rsidR="00982117" w:rsidRPr="001776FD">
        <w:rPr>
          <w:rFonts w:ascii="Times New Roman" w:hAnsi="Times New Roman"/>
          <w:szCs w:val="24"/>
          <w:lang w:val="en-CA"/>
        </w:rPr>
        <w:t>from</w:t>
      </w:r>
      <w:r w:rsidRPr="001776FD">
        <w:rPr>
          <w:rFonts w:ascii="Times New Roman" w:hAnsi="Times New Roman"/>
          <w:szCs w:val="24"/>
          <w:lang w:val="en-CA"/>
        </w:rPr>
        <w:t xml:space="preserve"> 12 provinces in </w:t>
      </w:r>
      <w:r w:rsidR="00982117" w:rsidRPr="001776FD">
        <w:rPr>
          <w:rFonts w:ascii="Times New Roman" w:hAnsi="Times New Roman"/>
          <w:szCs w:val="24"/>
          <w:lang w:val="en-CA"/>
        </w:rPr>
        <w:t>n</w:t>
      </w:r>
      <w:r w:rsidRPr="001776FD">
        <w:rPr>
          <w:rFonts w:ascii="Times New Roman" w:hAnsi="Times New Roman"/>
          <w:szCs w:val="24"/>
          <w:lang w:val="en-CA"/>
        </w:rPr>
        <w:t>orth,</w:t>
      </w:r>
      <w:r w:rsidR="00982117" w:rsidRPr="001776FD">
        <w:rPr>
          <w:rFonts w:ascii="Times New Roman" w:hAnsi="Times New Roman"/>
          <w:szCs w:val="24"/>
          <w:lang w:val="en-CA"/>
        </w:rPr>
        <w:t xml:space="preserve"> c</w:t>
      </w:r>
      <w:r w:rsidRPr="001776FD">
        <w:rPr>
          <w:rFonts w:ascii="Times New Roman" w:hAnsi="Times New Roman"/>
          <w:szCs w:val="24"/>
          <w:lang w:val="en-CA"/>
        </w:rPr>
        <w:t>entral</w:t>
      </w:r>
      <w:r w:rsidR="00982117" w:rsidRPr="001776FD">
        <w:rPr>
          <w:rFonts w:ascii="Times New Roman" w:hAnsi="Times New Roman"/>
          <w:szCs w:val="24"/>
          <w:lang w:val="en-CA"/>
        </w:rPr>
        <w:t>,</w:t>
      </w:r>
      <w:r w:rsidRPr="001776FD">
        <w:rPr>
          <w:rFonts w:ascii="Times New Roman" w:hAnsi="Times New Roman"/>
          <w:szCs w:val="24"/>
          <w:lang w:val="en-CA"/>
        </w:rPr>
        <w:t xml:space="preserve"> and </w:t>
      </w:r>
      <w:r w:rsidR="00982117" w:rsidRPr="001776FD">
        <w:rPr>
          <w:rFonts w:ascii="Times New Roman" w:hAnsi="Times New Roman"/>
          <w:szCs w:val="24"/>
          <w:lang w:val="en-CA"/>
        </w:rPr>
        <w:t>s</w:t>
      </w:r>
      <w:r w:rsidRPr="001776FD">
        <w:rPr>
          <w:rFonts w:ascii="Times New Roman" w:hAnsi="Times New Roman"/>
          <w:szCs w:val="24"/>
          <w:lang w:val="en-CA"/>
        </w:rPr>
        <w:t>outh</w:t>
      </w:r>
      <w:r w:rsidR="00BA1CF2" w:rsidRPr="001776FD">
        <w:rPr>
          <w:rFonts w:ascii="Times New Roman" w:hAnsi="Times New Roman"/>
          <w:szCs w:val="24"/>
          <w:lang w:val="en-CA"/>
        </w:rPr>
        <w:t xml:space="preserve"> </w:t>
      </w:r>
      <w:r w:rsidR="008601E6" w:rsidRPr="001776FD">
        <w:rPr>
          <w:rFonts w:ascii="Times New Roman" w:hAnsi="Times New Roman"/>
          <w:szCs w:val="24"/>
          <w:lang w:val="en-CA"/>
        </w:rPr>
        <w:t>Việt Nam</w:t>
      </w:r>
      <w:r w:rsidR="00982117" w:rsidRPr="001776FD">
        <w:rPr>
          <w:rFonts w:ascii="Times New Roman" w:hAnsi="Times New Roman"/>
          <w:szCs w:val="24"/>
          <w:lang w:val="en-CA"/>
        </w:rPr>
        <w:t>;</w:t>
      </w:r>
      <w:r w:rsidRPr="001776FD">
        <w:rPr>
          <w:rFonts w:ascii="Times New Roman" w:hAnsi="Times New Roman"/>
          <w:szCs w:val="24"/>
          <w:lang w:val="en-CA"/>
        </w:rPr>
        <w:t xml:space="preserve"> </w:t>
      </w:r>
      <w:r w:rsidR="00ED32BE" w:rsidRPr="001776FD">
        <w:rPr>
          <w:rFonts w:ascii="Times New Roman" w:hAnsi="Times New Roman"/>
          <w:szCs w:val="24"/>
          <w:lang w:val="en-CA"/>
        </w:rPr>
        <w:t xml:space="preserve">intergovernmental organisations, </w:t>
      </w:r>
      <w:r w:rsidRPr="001776FD">
        <w:rPr>
          <w:rFonts w:ascii="Times New Roman" w:hAnsi="Times New Roman"/>
          <w:szCs w:val="24"/>
          <w:lang w:val="en-CA"/>
        </w:rPr>
        <w:t xml:space="preserve">including </w:t>
      </w:r>
      <w:r w:rsidR="00FC5366" w:rsidRPr="001776FD">
        <w:rPr>
          <w:rFonts w:ascii="Times New Roman" w:hAnsi="Times New Roman"/>
          <w:szCs w:val="24"/>
          <w:lang w:val="en-CA"/>
        </w:rPr>
        <w:t>the Food and Agriculture Organization of the United Nations (</w:t>
      </w:r>
      <w:r w:rsidRPr="001776FD">
        <w:rPr>
          <w:rFonts w:ascii="Times New Roman" w:hAnsi="Times New Roman"/>
          <w:szCs w:val="24"/>
          <w:lang w:val="en-CA"/>
        </w:rPr>
        <w:t>FAO</w:t>
      </w:r>
      <w:r w:rsidR="00FC5366" w:rsidRPr="001776FD">
        <w:rPr>
          <w:rFonts w:ascii="Times New Roman" w:hAnsi="Times New Roman"/>
          <w:szCs w:val="24"/>
          <w:lang w:val="en-CA"/>
        </w:rPr>
        <w:t>)</w:t>
      </w:r>
      <w:r w:rsidR="00A82461" w:rsidRPr="001776FD">
        <w:rPr>
          <w:rFonts w:ascii="Times New Roman" w:hAnsi="Times New Roman"/>
          <w:szCs w:val="24"/>
          <w:lang w:val="en-CA"/>
        </w:rPr>
        <w:t xml:space="preserve"> and the </w:t>
      </w:r>
      <w:r w:rsidR="00FC5366" w:rsidRPr="001776FD">
        <w:rPr>
          <w:rFonts w:ascii="Times New Roman" w:hAnsi="Times New Roman"/>
          <w:szCs w:val="24"/>
          <w:lang w:val="en-CA"/>
        </w:rPr>
        <w:t>United Nations Development Programme (</w:t>
      </w:r>
      <w:r w:rsidRPr="001776FD">
        <w:rPr>
          <w:rFonts w:ascii="Times New Roman" w:hAnsi="Times New Roman"/>
          <w:szCs w:val="24"/>
          <w:lang w:val="en-CA"/>
        </w:rPr>
        <w:t>UNDP</w:t>
      </w:r>
      <w:r w:rsidR="00FC5366" w:rsidRPr="001776FD">
        <w:rPr>
          <w:rFonts w:ascii="Times New Roman" w:hAnsi="Times New Roman"/>
          <w:szCs w:val="24"/>
          <w:lang w:val="en-CA"/>
        </w:rPr>
        <w:t>)</w:t>
      </w:r>
      <w:r w:rsidR="00982117" w:rsidRPr="001776FD">
        <w:rPr>
          <w:rFonts w:ascii="Times New Roman" w:hAnsi="Times New Roman"/>
          <w:szCs w:val="24"/>
          <w:lang w:val="en-CA"/>
        </w:rPr>
        <w:t>;</w:t>
      </w:r>
      <w:r w:rsidR="00ED32BE" w:rsidRPr="001776FD">
        <w:rPr>
          <w:rFonts w:ascii="Times New Roman" w:hAnsi="Times New Roman"/>
          <w:szCs w:val="24"/>
          <w:lang w:val="en-CA"/>
        </w:rPr>
        <w:t xml:space="preserve"> </w:t>
      </w:r>
      <w:r w:rsidR="00A82461" w:rsidRPr="001776FD">
        <w:rPr>
          <w:rFonts w:ascii="Times New Roman" w:hAnsi="Times New Roman"/>
          <w:szCs w:val="24"/>
          <w:lang w:val="en-CA"/>
        </w:rPr>
        <w:t>r</w:t>
      </w:r>
      <w:r w:rsidRPr="001776FD">
        <w:rPr>
          <w:rFonts w:ascii="Times New Roman" w:hAnsi="Times New Roman"/>
          <w:szCs w:val="24"/>
          <w:lang w:val="en-CA"/>
        </w:rPr>
        <w:t xml:space="preserve">esearch </w:t>
      </w:r>
      <w:r w:rsidR="00A82461" w:rsidRPr="001776FD">
        <w:rPr>
          <w:rFonts w:ascii="Times New Roman" w:hAnsi="Times New Roman"/>
          <w:szCs w:val="24"/>
          <w:lang w:val="en-CA"/>
        </w:rPr>
        <w:t>i</w:t>
      </w:r>
      <w:r w:rsidRPr="001776FD">
        <w:rPr>
          <w:rFonts w:ascii="Times New Roman" w:hAnsi="Times New Roman"/>
          <w:szCs w:val="24"/>
          <w:lang w:val="en-CA"/>
        </w:rPr>
        <w:t>nstit</w:t>
      </w:r>
      <w:r w:rsidR="00A82461" w:rsidRPr="001776FD">
        <w:rPr>
          <w:rFonts w:ascii="Times New Roman" w:hAnsi="Times New Roman"/>
          <w:szCs w:val="24"/>
          <w:lang w:val="en-CA"/>
        </w:rPr>
        <w:t>utions</w:t>
      </w:r>
      <w:r w:rsidR="00982117" w:rsidRPr="001776FD">
        <w:rPr>
          <w:rFonts w:ascii="Times New Roman" w:hAnsi="Times New Roman"/>
          <w:szCs w:val="24"/>
          <w:lang w:val="en-CA"/>
        </w:rPr>
        <w:t>;</w:t>
      </w:r>
      <w:r w:rsidRPr="001776FD">
        <w:rPr>
          <w:rFonts w:ascii="Times New Roman" w:hAnsi="Times New Roman"/>
          <w:szCs w:val="24"/>
          <w:lang w:val="en-CA"/>
        </w:rPr>
        <w:t xml:space="preserve"> </w:t>
      </w:r>
      <w:r w:rsidR="00ED32BE" w:rsidRPr="001776FD">
        <w:rPr>
          <w:rFonts w:ascii="Times New Roman" w:hAnsi="Times New Roman"/>
          <w:szCs w:val="24"/>
          <w:lang w:val="en-CA"/>
        </w:rPr>
        <w:t xml:space="preserve">non-governmental organizations (NGOs) and </w:t>
      </w:r>
      <w:r w:rsidRPr="001776FD">
        <w:rPr>
          <w:rFonts w:ascii="Times New Roman" w:hAnsi="Times New Roman"/>
          <w:szCs w:val="24"/>
          <w:lang w:val="en-CA"/>
        </w:rPr>
        <w:t>associations</w:t>
      </w:r>
      <w:r w:rsidR="00982117" w:rsidRPr="001776FD">
        <w:rPr>
          <w:rFonts w:ascii="Times New Roman" w:hAnsi="Times New Roman"/>
          <w:szCs w:val="24"/>
          <w:lang w:val="en-CA"/>
        </w:rPr>
        <w:t>;</w:t>
      </w:r>
      <w:r w:rsidR="00BA1CF2" w:rsidRPr="001776FD">
        <w:rPr>
          <w:rFonts w:ascii="Times New Roman" w:hAnsi="Times New Roman"/>
          <w:szCs w:val="24"/>
          <w:lang w:val="en-CA"/>
        </w:rPr>
        <w:t xml:space="preserve"> </w:t>
      </w:r>
      <w:r w:rsidR="00A82461" w:rsidRPr="001776FD">
        <w:rPr>
          <w:rFonts w:ascii="Times New Roman" w:hAnsi="Times New Roman"/>
          <w:szCs w:val="24"/>
          <w:lang w:val="en-CA"/>
        </w:rPr>
        <w:t xml:space="preserve">the </w:t>
      </w:r>
      <w:r w:rsidRPr="001776FD">
        <w:rPr>
          <w:rFonts w:ascii="Times New Roman" w:hAnsi="Times New Roman"/>
          <w:szCs w:val="24"/>
          <w:lang w:val="en-CA"/>
        </w:rPr>
        <w:t>media</w:t>
      </w:r>
      <w:r w:rsidR="00ED32BE" w:rsidRPr="001776FD">
        <w:rPr>
          <w:rFonts w:ascii="Times New Roman" w:hAnsi="Times New Roman"/>
          <w:szCs w:val="24"/>
          <w:lang w:val="en-CA"/>
        </w:rPr>
        <w:t>; and e</w:t>
      </w:r>
      <w:r w:rsidRPr="001776FD">
        <w:rPr>
          <w:rFonts w:ascii="Times New Roman" w:hAnsi="Times New Roman"/>
          <w:szCs w:val="24"/>
          <w:lang w:val="en-CA"/>
        </w:rPr>
        <w:t>xperts</w:t>
      </w:r>
      <w:r w:rsidR="00A82461" w:rsidRPr="001776FD">
        <w:rPr>
          <w:rFonts w:ascii="Times New Roman" w:hAnsi="Times New Roman"/>
          <w:szCs w:val="24"/>
          <w:lang w:val="en-CA"/>
        </w:rPr>
        <w:t xml:space="preserve"> in the field.</w:t>
      </w:r>
    </w:p>
    <w:p w14:paraId="2F06F241" w14:textId="77777777" w:rsidR="00F03373" w:rsidRPr="001776FD" w:rsidRDefault="00F03373" w:rsidP="001776FD">
      <w:pPr>
        <w:spacing w:line="276" w:lineRule="auto"/>
        <w:ind w:firstLine="360"/>
        <w:jc w:val="both"/>
        <w:rPr>
          <w:rFonts w:ascii="Times New Roman" w:hAnsi="Times New Roman"/>
          <w:szCs w:val="24"/>
          <w:lang w:val="en-CA"/>
        </w:rPr>
      </w:pPr>
    </w:p>
    <w:p w14:paraId="38887444" w14:textId="39C64D3F" w:rsidR="00672080" w:rsidRPr="001776FD" w:rsidRDefault="00486A18" w:rsidP="001776FD">
      <w:pPr>
        <w:pStyle w:val="Heading2"/>
        <w:spacing w:before="0" w:line="276" w:lineRule="auto"/>
        <w:rPr>
          <w:rFonts w:ascii="Times New Roman" w:hAnsi="Times New Roman" w:cs="Times New Roman"/>
          <w:b/>
          <w:iCs/>
          <w:color w:val="auto"/>
          <w:sz w:val="24"/>
          <w:szCs w:val="24"/>
          <w:lang w:val="en-CA"/>
        </w:rPr>
      </w:pPr>
      <w:bookmarkStart w:id="2" w:name="_Toc31816668"/>
      <w:bookmarkStart w:id="3" w:name="_Toc12640109"/>
      <w:r w:rsidRPr="001776FD">
        <w:rPr>
          <w:rFonts w:ascii="Times New Roman" w:hAnsi="Times New Roman" w:cs="Times New Roman"/>
          <w:b/>
          <w:iCs/>
          <w:color w:val="auto"/>
          <w:sz w:val="24"/>
          <w:szCs w:val="24"/>
          <w:lang w:val="en-CA"/>
        </w:rPr>
        <w:t>Objectives</w:t>
      </w:r>
      <w:bookmarkEnd w:id="2"/>
      <w:bookmarkEnd w:id="3"/>
    </w:p>
    <w:p w14:paraId="09B80833" w14:textId="5FB923F8" w:rsidR="00AD3A30" w:rsidRPr="001776FD" w:rsidRDefault="00AD3A30" w:rsidP="001776FD">
      <w:pPr>
        <w:numPr>
          <w:ilvl w:val="0"/>
          <w:numId w:val="1"/>
        </w:numPr>
        <w:autoSpaceDN w:val="0"/>
        <w:spacing w:line="276" w:lineRule="auto"/>
        <w:jc w:val="both"/>
        <w:rPr>
          <w:rFonts w:ascii="Times New Roman" w:hAnsi="Times New Roman"/>
          <w:szCs w:val="24"/>
          <w:lang w:val="en-CA"/>
        </w:rPr>
      </w:pPr>
      <w:r w:rsidRPr="001776FD">
        <w:rPr>
          <w:rFonts w:ascii="Times New Roman" w:hAnsi="Times New Roman"/>
          <w:szCs w:val="24"/>
          <w:lang w:val="en-CA"/>
        </w:rPr>
        <w:t xml:space="preserve">Consult </w:t>
      </w:r>
      <w:r w:rsidR="000A0F32" w:rsidRPr="001776FD">
        <w:rPr>
          <w:rFonts w:ascii="Times New Roman" w:hAnsi="Times New Roman"/>
          <w:szCs w:val="24"/>
          <w:lang w:val="en-CA"/>
        </w:rPr>
        <w:t xml:space="preserve">with participants on </w:t>
      </w:r>
      <w:r w:rsidR="00E55C7C" w:rsidRPr="001776FD">
        <w:rPr>
          <w:rFonts w:ascii="Times New Roman" w:hAnsi="Times New Roman"/>
          <w:szCs w:val="24"/>
          <w:lang w:val="en-CA"/>
        </w:rPr>
        <w:t>the Draft National</w:t>
      </w:r>
      <w:r w:rsidRPr="001776FD">
        <w:rPr>
          <w:rFonts w:ascii="Times New Roman" w:hAnsi="Times New Roman"/>
          <w:szCs w:val="24"/>
          <w:lang w:val="en-CA"/>
        </w:rPr>
        <w:t xml:space="preserve"> </w:t>
      </w:r>
      <w:r w:rsidR="00ED32BE" w:rsidRPr="001776FD">
        <w:rPr>
          <w:rFonts w:ascii="Times New Roman" w:hAnsi="Times New Roman"/>
          <w:szCs w:val="24"/>
          <w:lang w:val="en-CA"/>
        </w:rPr>
        <w:t>A</w:t>
      </w:r>
      <w:r w:rsidRPr="001776FD">
        <w:rPr>
          <w:rFonts w:ascii="Times New Roman" w:hAnsi="Times New Roman"/>
          <w:szCs w:val="24"/>
          <w:lang w:val="en-CA"/>
        </w:rPr>
        <w:t xml:space="preserve">ction </w:t>
      </w:r>
      <w:r w:rsidR="00ED32BE" w:rsidRPr="001776FD">
        <w:rPr>
          <w:rFonts w:ascii="Times New Roman" w:hAnsi="Times New Roman"/>
          <w:szCs w:val="24"/>
          <w:lang w:val="en-CA"/>
        </w:rPr>
        <w:t>P</w:t>
      </w:r>
      <w:r w:rsidRPr="001776FD">
        <w:rPr>
          <w:rFonts w:ascii="Times New Roman" w:hAnsi="Times New Roman"/>
          <w:szCs w:val="24"/>
          <w:lang w:val="en-CA"/>
        </w:rPr>
        <w:t xml:space="preserve">lan </w:t>
      </w:r>
      <w:r w:rsidR="00E55C7C" w:rsidRPr="001776FD">
        <w:rPr>
          <w:rFonts w:ascii="Times New Roman" w:hAnsi="Times New Roman"/>
          <w:szCs w:val="24"/>
          <w:lang w:val="en-CA"/>
        </w:rPr>
        <w:t>for Aquatic Resources Co-Management</w:t>
      </w:r>
    </w:p>
    <w:p w14:paraId="135D139D" w14:textId="60E3C8A9" w:rsidR="00E55C7C" w:rsidRPr="001776FD" w:rsidRDefault="00E55C7C" w:rsidP="001776FD">
      <w:pPr>
        <w:numPr>
          <w:ilvl w:val="0"/>
          <w:numId w:val="1"/>
        </w:numPr>
        <w:autoSpaceDN w:val="0"/>
        <w:spacing w:line="276" w:lineRule="auto"/>
        <w:jc w:val="both"/>
        <w:rPr>
          <w:rFonts w:ascii="Times New Roman" w:hAnsi="Times New Roman"/>
          <w:szCs w:val="24"/>
          <w:lang w:val="en-CA"/>
        </w:rPr>
      </w:pPr>
      <w:r w:rsidRPr="001776FD">
        <w:rPr>
          <w:rFonts w:ascii="Times New Roman" w:hAnsi="Times New Roman"/>
          <w:szCs w:val="24"/>
          <w:lang w:val="en-CA"/>
        </w:rPr>
        <w:t>Discuss and guide regulations related to co-management in accordance with the 2017 Fisheries Law;</w:t>
      </w:r>
    </w:p>
    <w:p w14:paraId="741F3F2D" w14:textId="0F4A5FB2" w:rsidR="00AD3A30" w:rsidRPr="001776FD" w:rsidRDefault="00AD3A30" w:rsidP="001776FD">
      <w:pPr>
        <w:numPr>
          <w:ilvl w:val="0"/>
          <w:numId w:val="1"/>
        </w:numPr>
        <w:autoSpaceDN w:val="0"/>
        <w:spacing w:line="276" w:lineRule="auto"/>
        <w:jc w:val="both"/>
        <w:rPr>
          <w:rFonts w:ascii="Times New Roman" w:hAnsi="Times New Roman"/>
          <w:szCs w:val="24"/>
          <w:lang w:val="en-CA"/>
        </w:rPr>
      </w:pPr>
      <w:r w:rsidRPr="001776FD">
        <w:rPr>
          <w:rFonts w:ascii="Times New Roman" w:hAnsi="Times New Roman"/>
          <w:szCs w:val="24"/>
          <w:lang w:val="en-CA"/>
        </w:rPr>
        <w:t xml:space="preserve">Enhance the participation and cooperation of </w:t>
      </w:r>
      <w:r w:rsidR="00E55C7C" w:rsidRPr="001776FD">
        <w:rPr>
          <w:rFonts w:ascii="Times New Roman" w:hAnsi="Times New Roman"/>
          <w:szCs w:val="24"/>
          <w:lang w:val="en-CA"/>
        </w:rPr>
        <w:t xml:space="preserve">all </w:t>
      </w:r>
      <w:r w:rsidRPr="001776FD">
        <w:rPr>
          <w:rFonts w:ascii="Times New Roman" w:hAnsi="Times New Roman"/>
          <w:szCs w:val="24"/>
          <w:lang w:val="en-CA"/>
        </w:rPr>
        <w:t xml:space="preserve">stakeholders in the implementation of </w:t>
      </w:r>
      <w:r w:rsidR="00E55C7C" w:rsidRPr="001776FD">
        <w:rPr>
          <w:rFonts w:ascii="Times New Roman" w:hAnsi="Times New Roman"/>
          <w:szCs w:val="24"/>
          <w:lang w:val="en-CA"/>
        </w:rPr>
        <w:t xml:space="preserve">the Plan and </w:t>
      </w:r>
      <w:r w:rsidR="00ED32BE" w:rsidRPr="001776FD">
        <w:rPr>
          <w:rFonts w:ascii="Times New Roman" w:hAnsi="Times New Roman"/>
          <w:szCs w:val="24"/>
          <w:lang w:val="en-CA"/>
        </w:rPr>
        <w:t>the reduction of IUU</w:t>
      </w:r>
      <w:r w:rsidRPr="001776FD">
        <w:rPr>
          <w:rFonts w:ascii="Times New Roman" w:hAnsi="Times New Roman"/>
          <w:szCs w:val="24"/>
          <w:lang w:val="en-CA"/>
        </w:rPr>
        <w:t xml:space="preserve"> </w:t>
      </w:r>
      <w:r w:rsidR="000C2D61" w:rsidRPr="001776FD">
        <w:rPr>
          <w:rFonts w:ascii="Times New Roman" w:hAnsi="Times New Roman"/>
          <w:szCs w:val="24"/>
          <w:lang w:val="en-CA"/>
        </w:rPr>
        <w:t>fishing</w:t>
      </w:r>
      <w:r w:rsidR="00ED32BE" w:rsidRPr="001776FD">
        <w:rPr>
          <w:rFonts w:ascii="Times New Roman" w:hAnsi="Times New Roman"/>
          <w:szCs w:val="24"/>
          <w:lang w:val="en-CA"/>
        </w:rPr>
        <w:t xml:space="preserve"> </w:t>
      </w:r>
      <w:r w:rsidR="004817EA" w:rsidRPr="001776FD">
        <w:rPr>
          <w:rFonts w:ascii="Times New Roman" w:hAnsi="Times New Roman"/>
          <w:szCs w:val="24"/>
          <w:lang w:val="en-CA"/>
        </w:rPr>
        <w:t xml:space="preserve">in </w:t>
      </w:r>
      <w:r w:rsidR="008601E6" w:rsidRPr="001776FD">
        <w:rPr>
          <w:rFonts w:ascii="Times New Roman" w:hAnsi="Times New Roman"/>
          <w:szCs w:val="24"/>
          <w:lang w:val="en-CA"/>
        </w:rPr>
        <w:t>Việt Nam</w:t>
      </w:r>
    </w:p>
    <w:p w14:paraId="6DC79975" w14:textId="77777777" w:rsidR="00EB1AD2" w:rsidRPr="001776FD" w:rsidRDefault="00EB1AD2" w:rsidP="001776FD">
      <w:pPr>
        <w:spacing w:line="276" w:lineRule="auto"/>
        <w:jc w:val="both"/>
        <w:rPr>
          <w:rFonts w:ascii="Times New Roman" w:hAnsi="Times New Roman"/>
          <w:szCs w:val="24"/>
          <w:lang w:val="en-CA"/>
        </w:rPr>
      </w:pPr>
    </w:p>
    <w:p w14:paraId="1D56FDF0" w14:textId="77777777" w:rsidR="00AD3A30" w:rsidRPr="001776FD" w:rsidRDefault="00AD3A30" w:rsidP="001776FD">
      <w:pPr>
        <w:spacing w:line="276" w:lineRule="auto"/>
        <w:jc w:val="both"/>
        <w:rPr>
          <w:rFonts w:ascii="Times New Roman" w:hAnsi="Times New Roman"/>
          <w:szCs w:val="24"/>
          <w:lang w:val="en-CA"/>
        </w:rPr>
      </w:pPr>
      <w:r w:rsidRPr="001776FD">
        <w:rPr>
          <w:rFonts w:ascii="Times New Roman" w:hAnsi="Times New Roman"/>
          <w:szCs w:val="24"/>
          <w:lang w:val="en-CA"/>
        </w:rPr>
        <w:t>The main content discussed in the workshop</w:t>
      </w:r>
      <w:r w:rsidR="000A0F32" w:rsidRPr="001776FD">
        <w:rPr>
          <w:rFonts w:ascii="Times New Roman" w:hAnsi="Times New Roman"/>
          <w:szCs w:val="24"/>
          <w:lang w:val="en-CA"/>
        </w:rPr>
        <w:t xml:space="preserve"> was</w:t>
      </w:r>
      <w:r w:rsidRPr="001776FD">
        <w:rPr>
          <w:rFonts w:ascii="Times New Roman" w:hAnsi="Times New Roman"/>
          <w:szCs w:val="24"/>
          <w:lang w:val="en-CA"/>
        </w:rPr>
        <w:t>:</w:t>
      </w:r>
    </w:p>
    <w:p w14:paraId="2D58B156" w14:textId="246629D7" w:rsidR="00AD3A30" w:rsidRPr="001776FD" w:rsidRDefault="00AD3A30" w:rsidP="001776FD">
      <w:pPr>
        <w:pStyle w:val="ListParagraph"/>
        <w:numPr>
          <w:ilvl w:val="0"/>
          <w:numId w:val="2"/>
        </w:numPr>
        <w:spacing w:line="276" w:lineRule="auto"/>
        <w:jc w:val="both"/>
        <w:rPr>
          <w:rFonts w:ascii="Times New Roman" w:hAnsi="Times New Roman"/>
          <w:szCs w:val="24"/>
          <w:lang w:val="en-CA"/>
        </w:rPr>
      </w:pPr>
      <w:r w:rsidRPr="001776FD">
        <w:rPr>
          <w:rFonts w:ascii="Times New Roman" w:hAnsi="Times New Roman"/>
          <w:szCs w:val="24"/>
          <w:lang w:val="en-CA"/>
        </w:rPr>
        <w:t>Ecosystem Approach to Fisheries Management (EAFM)</w:t>
      </w:r>
      <w:r w:rsidR="00E724F8" w:rsidRPr="001776FD">
        <w:rPr>
          <w:rFonts w:ascii="Times New Roman" w:hAnsi="Times New Roman"/>
          <w:szCs w:val="24"/>
          <w:lang w:val="en-CA"/>
        </w:rPr>
        <w:t>;</w:t>
      </w:r>
    </w:p>
    <w:p w14:paraId="3E97FF38" w14:textId="22798495" w:rsidR="00E724F8" w:rsidRPr="001776FD" w:rsidRDefault="00B20517" w:rsidP="001776FD">
      <w:pPr>
        <w:pStyle w:val="ListParagraph"/>
        <w:numPr>
          <w:ilvl w:val="0"/>
          <w:numId w:val="2"/>
        </w:numPr>
        <w:spacing w:line="276" w:lineRule="auto"/>
        <w:jc w:val="both"/>
        <w:rPr>
          <w:rFonts w:ascii="Times New Roman" w:hAnsi="Times New Roman"/>
          <w:szCs w:val="24"/>
          <w:lang w:val="en-CA"/>
        </w:rPr>
      </w:pPr>
      <w:r w:rsidRPr="001776FD">
        <w:rPr>
          <w:rFonts w:ascii="Times New Roman" w:hAnsi="Times New Roman"/>
          <w:szCs w:val="24"/>
          <w:lang w:val="en-CA"/>
        </w:rPr>
        <w:t>Policy framework to implement co-management and reduce IUU fishing</w:t>
      </w:r>
      <w:r w:rsidR="00E724F8" w:rsidRPr="001776FD">
        <w:rPr>
          <w:rFonts w:ascii="Times New Roman" w:hAnsi="Times New Roman"/>
          <w:szCs w:val="24"/>
          <w:lang w:val="en-CA"/>
        </w:rPr>
        <w:t>;</w:t>
      </w:r>
    </w:p>
    <w:p w14:paraId="6826CC0D" w14:textId="25064B99" w:rsidR="00E724F8" w:rsidRPr="001776FD" w:rsidRDefault="00E724F8" w:rsidP="001776FD">
      <w:pPr>
        <w:pStyle w:val="ListParagraph"/>
        <w:numPr>
          <w:ilvl w:val="0"/>
          <w:numId w:val="2"/>
        </w:numPr>
        <w:spacing w:line="276" w:lineRule="auto"/>
        <w:jc w:val="both"/>
        <w:rPr>
          <w:rFonts w:ascii="Times New Roman" w:hAnsi="Times New Roman"/>
          <w:szCs w:val="24"/>
          <w:lang w:val="en-CA"/>
        </w:rPr>
      </w:pPr>
      <w:r w:rsidRPr="001776FD">
        <w:rPr>
          <w:rFonts w:ascii="Times New Roman" w:hAnsi="Times New Roman"/>
          <w:szCs w:val="24"/>
          <w:lang w:val="en-CA"/>
        </w:rPr>
        <w:t>Experience</w:t>
      </w:r>
      <w:r w:rsidR="00EB1AD2" w:rsidRPr="001776FD">
        <w:rPr>
          <w:rFonts w:ascii="Times New Roman" w:hAnsi="Times New Roman"/>
          <w:szCs w:val="24"/>
          <w:lang w:val="en-CA"/>
        </w:rPr>
        <w:t>s</w:t>
      </w:r>
      <w:r w:rsidRPr="001776FD">
        <w:rPr>
          <w:rFonts w:ascii="Times New Roman" w:hAnsi="Times New Roman"/>
          <w:szCs w:val="24"/>
          <w:lang w:val="en-CA"/>
        </w:rPr>
        <w:t xml:space="preserve"> in co-management </w:t>
      </w:r>
      <w:r w:rsidR="000A0F32" w:rsidRPr="001776FD">
        <w:rPr>
          <w:rFonts w:ascii="Times New Roman" w:hAnsi="Times New Roman"/>
          <w:szCs w:val="24"/>
          <w:lang w:val="en-CA"/>
        </w:rPr>
        <w:t>in</w:t>
      </w:r>
      <w:r w:rsidRPr="001776FD">
        <w:rPr>
          <w:rFonts w:ascii="Times New Roman" w:hAnsi="Times New Roman"/>
          <w:szCs w:val="24"/>
          <w:lang w:val="en-CA"/>
        </w:rPr>
        <w:t xml:space="preserve"> Cu Lao Cham Island, </w:t>
      </w:r>
      <w:r w:rsidR="001013B5" w:rsidRPr="001776FD">
        <w:rPr>
          <w:rFonts w:ascii="Times New Roman" w:hAnsi="Times New Roman"/>
          <w:szCs w:val="24"/>
          <w:lang w:val="en-CA"/>
        </w:rPr>
        <w:t>Bình</w:t>
      </w:r>
      <w:r w:rsidRPr="001776FD">
        <w:rPr>
          <w:rFonts w:ascii="Times New Roman" w:hAnsi="Times New Roman"/>
          <w:szCs w:val="24"/>
          <w:lang w:val="en-CA"/>
        </w:rPr>
        <w:t xml:space="preserve"> </w:t>
      </w:r>
      <w:r w:rsidR="007F4729" w:rsidRPr="001776FD">
        <w:rPr>
          <w:rFonts w:ascii="Times New Roman" w:hAnsi="Times New Roman"/>
          <w:szCs w:val="24"/>
          <w:lang w:val="en-CA"/>
        </w:rPr>
        <w:t>Định</w:t>
      </w:r>
      <w:r w:rsidRPr="001776FD">
        <w:rPr>
          <w:rFonts w:ascii="Times New Roman" w:hAnsi="Times New Roman"/>
          <w:szCs w:val="24"/>
          <w:lang w:val="en-CA"/>
        </w:rPr>
        <w:t xml:space="preserve"> Province, </w:t>
      </w:r>
      <w:r w:rsidR="00EB1AD2" w:rsidRPr="001776FD">
        <w:rPr>
          <w:rFonts w:ascii="Times New Roman" w:hAnsi="Times New Roman"/>
          <w:szCs w:val="24"/>
          <w:lang w:val="en-CA"/>
        </w:rPr>
        <w:t xml:space="preserve">and </w:t>
      </w:r>
      <w:r w:rsidR="001013B5" w:rsidRPr="001776FD">
        <w:rPr>
          <w:rFonts w:ascii="Times New Roman" w:hAnsi="Times New Roman"/>
          <w:szCs w:val="24"/>
          <w:lang w:val="en-CA"/>
        </w:rPr>
        <w:t>Bình</w:t>
      </w:r>
      <w:r w:rsidRPr="001776FD">
        <w:rPr>
          <w:rFonts w:ascii="Times New Roman" w:hAnsi="Times New Roman"/>
          <w:szCs w:val="24"/>
          <w:lang w:val="en-CA"/>
        </w:rPr>
        <w:t xml:space="preserve"> </w:t>
      </w:r>
      <w:r w:rsidR="001013B5" w:rsidRPr="001776FD">
        <w:rPr>
          <w:rFonts w:ascii="Times New Roman" w:hAnsi="Times New Roman"/>
          <w:szCs w:val="24"/>
          <w:lang w:val="en-CA"/>
        </w:rPr>
        <w:t>Thuận</w:t>
      </w:r>
      <w:r w:rsidRPr="001776FD">
        <w:rPr>
          <w:rFonts w:ascii="Times New Roman" w:hAnsi="Times New Roman"/>
          <w:szCs w:val="24"/>
          <w:lang w:val="en-CA"/>
        </w:rPr>
        <w:t xml:space="preserve"> </w:t>
      </w:r>
      <w:r w:rsidR="00ED32BE" w:rsidRPr="001776FD">
        <w:rPr>
          <w:rFonts w:ascii="Times New Roman" w:hAnsi="Times New Roman"/>
          <w:szCs w:val="24"/>
          <w:lang w:val="en-CA"/>
        </w:rPr>
        <w:t>p</w:t>
      </w:r>
      <w:r w:rsidRPr="001776FD">
        <w:rPr>
          <w:rFonts w:ascii="Times New Roman" w:hAnsi="Times New Roman"/>
          <w:szCs w:val="24"/>
          <w:lang w:val="en-CA"/>
        </w:rPr>
        <w:t>rovince</w:t>
      </w:r>
      <w:r w:rsidR="00ED32BE" w:rsidRPr="001776FD">
        <w:rPr>
          <w:rFonts w:ascii="Times New Roman" w:hAnsi="Times New Roman"/>
          <w:szCs w:val="24"/>
          <w:lang w:val="en-CA"/>
        </w:rPr>
        <w:t>s</w:t>
      </w:r>
      <w:r w:rsidRPr="001776FD">
        <w:rPr>
          <w:rFonts w:ascii="Times New Roman" w:hAnsi="Times New Roman"/>
          <w:szCs w:val="24"/>
          <w:lang w:val="en-CA"/>
        </w:rPr>
        <w:t>;</w:t>
      </w:r>
      <w:r w:rsidR="00ED32BE" w:rsidRPr="001776FD">
        <w:rPr>
          <w:rFonts w:ascii="Times New Roman" w:hAnsi="Times New Roman"/>
          <w:szCs w:val="24"/>
          <w:lang w:val="en-CA"/>
        </w:rPr>
        <w:t xml:space="preserve"> and</w:t>
      </w:r>
    </w:p>
    <w:p w14:paraId="39C76A0D" w14:textId="4CD2D0AD" w:rsidR="00E55C7C" w:rsidRPr="001776FD" w:rsidRDefault="00E55C7C" w:rsidP="001776FD">
      <w:pPr>
        <w:numPr>
          <w:ilvl w:val="0"/>
          <w:numId w:val="2"/>
        </w:numPr>
        <w:autoSpaceDN w:val="0"/>
        <w:spacing w:line="276" w:lineRule="auto"/>
        <w:jc w:val="both"/>
        <w:rPr>
          <w:rFonts w:ascii="Times New Roman" w:hAnsi="Times New Roman"/>
          <w:szCs w:val="24"/>
          <w:lang w:val="en-CA"/>
        </w:rPr>
      </w:pPr>
      <w:r w:rsidRPr="001776FD">
        <w:rPr>
          <w:rFonts w:ascii="Times New Roman" w:hAnsi="Times New Roman"/>
          <w:szCs w:val="24"/>
          <w:lang w:val="en-CA"/>
        </w:rPr>
        <w:t>Draft National Action Plan for Aquatic Resources Co-Management</w:t>
      </w:r>
    </w:p>
    <w:p w14:paraId="441B689C" w14:textId="77777777" w:rsidR="000A0F32" w:rsidRPr="001776FD" w:rsidRDefault="000A0F32" w:rsidP="001776FD">
      <w:pPr>
        <w:pStyle w:val="ListParagraph"/>
        <w:spacing w:line="276" w:lineRule="auto"/>
        <w:jc w:val="both"/>
        <w:rPr>
          <w:rFonts w:ascii="Times New Roman" w:hAnsi="Times New Roman"/>
          <w:szCs w:val="24"/>
          <w:lang w:val="en-CA"/>
        </w:rPr>
      </w:pPr>
    </w:p>
    <w:p w14:paraId="13053DE7" w14:textId="4B5AA9FE" w:rsidR="007C1298" w:rsidRPr="001776FD" w:rsidRDefault="00E724F8" w:rsidP="001776FD">
      <w:pPr>
        <w:pStyle w:val="Heading2"/>
        <w:spacing w:before="0" w:line="276" w:lineRule="auto"/>
        <w:rPr>
          <w:rFonts w:ascii="Times New Roman" w:hAnsi="Times New Roman" w:cs="Times New Roman"/>
          <w:b/>
          <w:iCs/>
          <w:color w:val="auto"/>
          <w:sz w:val="24"/>
          <w:szCs w:val="24"/>
          <w:lang w:val="en-CA"/>
        </w:rPr>
      </w:pPr>
      <w:bookmarkStart w:id="4" w:name="_Toc31816670"/>
      <w:bookmarkStart w:id="5" w:name="_Toc12640111"/>
      <w:r w:rsidRPr="001776FD">
        <w:rPr>
          <w:rFonts w:ascii="Times New Roman" w:hAnsi="Times New Roman" w:cs="Times New Roman"/>
          <w:b/>
          <w:iCs/>
          <w:color w:val="auto"/>
          <w:sz w:val="24"/>
          <w:szCs w:val="24"/>
          <w:lang w:val="en-CA"/>
        </w:rPr>
        <w:t>Ecosystem Approach to Fisheries Management (EAFM)</w:t>
      </w:r>
      <w:bookmarkEnd w:id="4"/>
      <w:bookmarkEnd w:id="5"/>
    </w:p>
    <w:p w14:paraId="3E5379C6" w14:textId="77777777" w:rsidR="00E55C7C" w:rsidRPr="001776FD" w:rsidRDefault="00E55C7C" w:rsidP="001776FD">
      <w:pPr>
        <w:spacing w:line="276" w:lineRule="auto"/>
        <w:jc w:val="both"/>
        <w:rPr>
          <w:rFonts w:ascii="Times New Roman" w:hAnsi="Times New Roman"/>
          <w:szCs w:val="24"/>
          <w:lang w:val="en-CA"/>
        </w:rPr>
      </w:pPr>
    </w:p>
    <w:p w14:paraId="607FE7FE" w14:textId="793FB2B6" w:rsidR="00340B76" w:rsidRPr="001776FD" w:rsidRDefault="00E55C7C" w:rsidP="001776FD">
      <w:pPr>
        <w:spacing w:line="276" w:lineRule="auto"/>
        <w:jc w:val="both"/>
        <w:rPr>
          <w:rFonts w:ascii="Times New Roman" w:hAnsi="Times New Roman"/>
          <w:szCs w:val="24"/>
          <w:lang w:val="en-CA"/>
        </w:rPr>
      </w:pPr>
      <w:r w:rsidRPr="001776FD">
        <w:rPr>
          <w:rFonts w:ascii="Times New Roman" w:hAnsi="Times New Roman"/>
          <w:szCs w:val="24"/>
          <w:lang w:val="en-CA"/>
        </w:rPr>
        <w:t>E</w:t>
      </w:r>
      <w:r w:rsidR="00B425C8" w:rsidRPr="001776FD">
        <w:rPr>
          <w:rFonts w:ascii="Times New Roman" w:hAnsi="Times New Roman"/>
          <w:szCs w:val="24"/>
          <w:lang w:val="en-CA"/>
        </w:rPr>
        <w:t xml:space="preserve">xperts in various areas of fishery resource co-management attended and contributed to the </w:t>
      </w:r>
      <w:r w:rsidR="00ED32BE" w:rsidRPr="001776FD">
        <w:rPr>
          <w:rFonts w:ascii="Times New Roman" w:hAnsi="Times New Roman"/>
          <w:szCs w:val="24"/>
          <w:lang w:val="en-CA"/>
        </w:rPr>
        <w:t>W</w:t>
      </w:r>
      <w:r w:rsidR="00B425C8" w:rsidRPr="001776FD">
        <w:rPr>
          <w:rFonts w:ascii="Times New Roman" w:hAnsi="Times New Roman"/>
          <w:szCs w:val="24"/>
          <w:lang w:val="en-CA"/>
        </w:rPr>
        <w:t xml:space="preserve">orkshop. One expert, </w:t>
      </w:r>
      <w:r w:rsidR="00340B76" w:rsidRPr="001776FD">
        <w:rPr>
          <w:rFonts w:ascii="Times New Roman" w:hAnsi="Times New Roman"/>
          <w:szCs w:val="24"/>
          <w:lang w:val="en-CA"/>
        </w:rPr>
        <w:t>Mr.</w:t>
      </w:r>
      <w:r w:rsidR="00BA1CF2" w:rsidRPr="001776FD">
        <w:rPr>
          <w:rFonts w:ascii="Times New Roman" w:hAnsi="Times New Roman"/>
          <w:szCs w:val="24"/>
          <w:lang w:val="en-CA"/>
        </w:rPr>
        <w:t xml:space="preserve"> </w:t>
      </w:r>
      <w:r w:rsidR="00340B76" w:rsidRPr="001776FD">
        <w:rPr>
          <w:rFonts w:ascii="Times New Roman" w:hAnsi="Times New Roman"/>
          <w:szCs w:val="24"/>
          <w:lang w:val="en-CA"/>
        </w:rPr>
        <w:t>Vu Viet Ha, a representative from the Research Institute</w:t>
      </w:r>
      <w:r w:rsidR="004840CF" w:rsidRPr="001776FD">
        <w:rPr>
          <w:rFonts w:ascii="Times New Roman" w:hAnsi="Times New Roman"/>
          <w:szCs w:val="24"/>
          <w:lang w:val="en-CA"/>
        </w:rPr>
        <w:t xml:space="preserve"> for</w:t>
      </w:r>
      <w:r w:rsidR="00BA1CF2" w:rsidRPr="001776FD">
        <w:rPr>
          <w:rFonts w:ascii="Times New Roman" w:hAnsi="Times New Roman"/>
          <w:szCs w:val="24"/>
          <w:lang w:val="en-CA"/>
        </w:rPr>
        <w:t xml:space="preserve"> </w:t>
      </w:r>
      <w:r w:rsidR="004840CF" w:rsidRPr="001776FD">
        <w:rPr>
          <w:rFonts w:ascii="Times New Roman" w:hAnsi="Times New Roman"/>
          <w:szCs w:val="24"/>
          <w:lang w:val="en-CA"/>
        </w:rPr>
        <w:t>Marine Fisheries (RIMF)</w:t>
      </w:r>
      <w:r w:rsidR="00340B76" w:rsidRPr="001776FD">
        <w:rPr>
          <w:rFonts w:ascii="Times New Roman" w:hAnsi="Times New Roman"/>
          <w:szCs w:val="24"/>
          <w:lang w:val="en-CA"/>
        </w:rPr>
        <w:t xml:space="preserve">, shared information about EAFM. According to his research, fishery activities can </w:t>
      </w:r>
      <w:r w:rsidR="00340B76" w:rsidRPr="001776FD">
        <w:rPr>
          <w:rFonts w:ascii="Times New Roman" w:hAnsi="Times New Roman"/>
          <w:szCs w:val="24"/>
          <w:lang w:val="en-CA"/>
        </w:rPr>
        <w:lastRenderedPageBreak/>
        <w:t xml:space="preserve">have direct and indirect negative impacts on the structure and function of an ecosystem. EAFM is a way to manage and maintain sustainable ecological resources as well as protect the balance, stability, and integrity of ecosystems. As a result, marine biodiversity (i.e. species and ecosystem diversity) is key to protecting fishery resources and allowing these resources to grow and flourish. The resources must be protected from overexploitation and depletion. </w:t>
      </w:r>
    </w:p>
    <w:p w14:paraId="44218C5D" w14:textId="77777777" w:rsidR="00E55C7C" w:rsidRPr="001776FD" w:rsidRDefault="00E55C7C" w:rsidP="001776FD">
      <w:pPr>
        <w:spacing w:line="276" w:lineRule="auto"/>
        <w:jc w:val="both"/>
        <w:rPr>
          <w:rFonts w:ascii="Times New Roman" w:hAnsi="Times New Roman"/>
          <w:szCs w:val="24"/>
          <w:lang w:val="en-CA"/>
        </w:rPr>
      </w:pPr>
    </w:p>
    <w:p w14:paraId="0258D8AE" w14:textId="4EE10A97" w:rsidR="00B425C8" w:rsidRPr="001776FD" w:rsidRDefault="00E55C7C" w:rsidP="001776FD">
      <w:pPr>
        <w:spacing w:line="276" w:lineRule="auto"/>
        <w:jc w:val="both"/>
        <w:rPr>
          <w:rFonts w:ascii="Times New Roman" w:hAnsi="Times New Roman"/>
          <w:szCs w:val="24"/>
          <w:lang w:val="en-CA"/>
        </w:rPr>
      </w:pPr>
      <w:r w:rsidRPr="001776FD">
        <w:rPr>
          <w:rFonts w:ascii="Times New Roman" w:hAnsi="Times New Roman"/>
          <w:szCs w:val="24"/>
          <w:lang w:val="en-CA"/>
        </w:rPr>
        <w:t>EA</w:t>
      </w:r>
      <w:r w:rsidR="00B425C8" w:rsidRPr="001776FD">
        <w:rPr>
          <w:rFonts w:ascii="Times New Roman" w:hAnsi="Times New Roman"/>
          <w:szCs w:val="24"/>
          <w:lang w:val="en-CA"/>
        </w:rPr>
        <w:t xml:space="preserve">FM is widely applied in many countries and regions across the globe. This strategy for the integrated management of land, water, and living resources promotes conservation and sustainable use. The scope of application for this approach can be flexible according to management objectives but must ensure the application of </w:t>
      </w:r>
      <w:r w:rsidR="00EE1DB6" w:rsidRPr="001776FD">
        <w:rPr>
          <w:rFonts w:ascii="Times New Roman" w:hAnsi="Times New Roman"/>
          <w:szCs w:val="24"/>
          <w:lang w:val="en-CA"/>
        </w:rPr>
        <w:t>its</w:t>
      </w:r>
      <w:r w:rsidR="00ED32BE" w:rsidRPr="001776FD">
        <w:rPr>
          <w:rFonts w:ascii="Times New Roman" w:hAnsi="Times New Roman"/>
          <w:szCs w:val="24"/>
          <w:lang w:val="en-CA"/>
        </w:rPr>
        <w:t xml:space="preserve"> </w:t>
      </w:r>
      <w:r w:rsidR="00B425C8" w:rsidRPr="001776FD">
        <w:rPr>
          <w:rFonts w:ascii="Times New Roman" w:hAnsi="Times New Roman"/>
          <w:szCs w:val="24"/>
          <w:lang w:val="en-CA"/>
        </w:rPr>
        <w:t>three components</w:t>
      </w:r>
      <w:r w:rsidR="00ED32BE" w:rsidRPr="001776FD">
        <w:rPr>
          <w:rFonts w:ascii="Times New Roman" w:hAnsi="Times New Roman"/>
          <w:szCs w:val="24"/>
          <w:lang w:val="en-CA"/>
        </w:rPr>
        <w:t>:</w:t>
      </w:r>
      <w:r w:rsidR="00B425C8" w:rsidRPr="001776FD">
        <w:rPr>
          <w:rFonts w:ascii="Times New Roman" w:hAnsi="Times New Roman"/>
          <w:szCs w:val="24"/>
          <w:lang w:val="en-CA"/>
        </w:rPr>
        <w:t xml:space="preserve">  </w:t>
      </w:r>
      <w:r w:rsidR="00ED32BE" w:rsidRPr="001776FD">
        <w:rPr>
          <w:rFonts w:ascii="Times New Roman" w:hAnsi="Times New Roman"/>
          <w:szCs w:val="24"/>
          <w:lang w:val="en-CA"/>
        </w:rPr>
        <w:t>E</w:t>
      </w:r>
      <w:r w:rsidR="00B425C8" w:rsidRPr="001776FD">
        <w:rPr>
          <w:rFonts w:ascii="Times New Roman" w:hAnsi="Times New Roman"/>
          <w:szCs w:val="24"/>
          <w:lang w:val="en-CA"/>
        </w:rPr>
        <w:t xml:space="preserve">cological wellbeing, human wellbeing, and good governance. In addition, </w:t>
      </w:r>
      <w:r w:rsidR="00EE1DB6" w:rsidRPr="001776FD">
        <w:rPr>
          <w:rFonts w:ascii="Times New Roman" w:hAnsi="Times New Roman"/>
          <w:szCs w:val="24"/>
          <w:lang w:val="en-CA"/>
        </w:rPr>
        <w:t>five</w:t>
      </w:r>
      <w:r w:rsidR="00B425C8" w:rsidRPr="001776FD">
        <w:rPr>
          <w:rFonts w:ascii="Times New Roman" w:hAnsi="Times New Roman"/>
          <w:szCs w:val="24"/>
          <w:lang w:val="en-CA"/>
        </w:rPr>
        <w:t xml:space="preserve"> operational objectives must be accounted for: (i) reducing the impact on target and non-target species (e.g. reducing capacity), (ii) protection or rehabilitation of habitats and biodiversity (e.g. through zoning and MPAs), (iii) reduction of risk to the resource and to people (e.g. by improving forecasts), (iv) improvement of food safety (e.g. lobbying for reduction of pollution), and (v) improvement and/or decentralization of governance.</w:t>
      </w:r>
      <w:r w:rsidRPr="001776FD">
        <w:rPr>
          <w:rStyle w:val="FootnoteReference"/>
          <w:rFonts w:ascii="Times New Roman" w:hAnsi="Times New Roman"/>
          <w:szCs w:val="24"/>
          <w:lang w:val="en-CA"/>
        </w:rPr>
        <w:footnoteReference w:id="2"/>
      </w:r>
      <w:r w:rsidR="00B425C8" w:rsidRPr="001776FD">
        <w:rPr>
          <w:rFonts w:ascii="Times New Roman" w:hAnsi="Times New Roman"/>
          <w:szCs w:val="24"/>
          <w:lang w:val="en-CA"/>
        </w:rPr>
        <w:t xml:space="preserve"> </w:t>
      </w:r>
    </w:p>
    <w:p w14:paraId="4CFADE45" w14:textId="77777777" w:rsidR="00E55C7C" w:rsidRPr="001776FD" w:rsidRDefault="00E55C7C" w:rsidP="001776FD">
      <w:pPr>
        <w:spacing w:line="276" w:lineRule="auto"/>
        <w:jc w:val="both"/>
        <w:rPr>
          <w:rFonts w:ascii="Times New Roman" w:hAnsi="Times New Roman"/>
          <w:szCs w:val="24"/>
          <w:lang w:val="en-CA"/>
        </w:rPr>
      </w:pPr>
    </w:p>
    <w:p w14:paraId="4E2E9664" w14:textId="75CB5E8F" w:rsidR="00416BF8" w:rsidRPr="001776FD" w:rsidRDefault="00911CCE" w:rsidP="001776FD">
      <w:pPr>
        <w:spacing w:line="276" w:lineRule="auto"/>
        <w:jc w:val="both"/>
        <w:rPr>
          <w:rFonts w:ascii="Times New Roman" w:hAnsi="Times New Roman"/>
          <w:szCs w:val="24"/>
          <w:lang w:val="en-CA"/>
        </w:rPr>
      </w:pPr>
      <w:r w:rsidRPr="001776FD">
        <w:rPr>
          <w:rFonts w:ascii="Times New Roman" w:hAnsi="Times New Roman"/>
          <w:szCs w:val="24"/>
          <w:lang w:val="en-CA"/>
        </w:rPr>
        <w:t>During</w:t>
      </w:r>
      <w:r w:rsidR="00416BF8" w:rsidRPr="001776FD">
        <w:rPr>
          <w:rFonts w:ascii="Times New Roman" w:hAnsi="Times New Roman"/>
          <w:szCs w:val="24"/>
          <w:lang w:val="en-CA"/>
        </w:rPr>
        <w:t xml:space="preserve"> the general discussion</w:t>
      </w:r>
      <w:r w:rsidR="00D07BBB" w:rsidRPr="001776FD">
        <w:rPr>
          <w:rFonts w:ascii="Times New Roman" w:hAnsi="Times New Roman"/>
          <w:szCs w:val="24"/>
          <w:lang w:val="en-CA"/>
        </w:rPr>
        <w:t xml:space="preserve"> portion of the workshop</w:t>
      </w:r>
      <w:r w:rsidR="00416BF8" w:rsidRPr="001776FD">
        <w:rPr>
          <w:rFonts w:ascii="Times New Roman" w:hAnsi="Times New Roman"/>
          <w:szCs w:val="24"/>
          <w:lang w:val="en-CA"/>
        </w:rPr>
        <w:t xml:space="preserve">, participants made recommendations </w:t>
      </w:r>
      <w:r w:rsidR="00D07BBB" w:rsidRPr="001776FD">
        <w:rPr>
          <w:rFonts w:ascii="Times New Roman" w:hAnsi="Times New Roman"/>
          <w:szCs w:val="24"/>
          <w:lang w:val="en-CA"/>
        </w:rPr>
        <w:t xml:space="preserve">based </w:t>
      </w:r>
      <w:r w:rsidR="00416BF8" w:rsidRPr="001776FD">
        <w:rPr>
          <w:rFonts w:ascii="Times New Roman" w:hAnsi="Times New Roman"/>
          <w:szCs w:val="24"/>
          <w:lang w:val="en-CA"/>
        </w:rPr>
        <w:t xml:space="preserve">on the application of EAFM </w:t>
      </w:r>
      <w:r w:rsidR="004840CF" w:rsidRPr="001776FD">
        <w:rPr>
          <w:rFonts w:ascii="Times New Roman" w:hAnsi="Times New Roman"/>
          <w:szCs w:val="24"/>
          <w:lang w:val="en-CA"/>
        </w:rPr>
        <w:t xml:space="preserve">and co-management </w:t>
      </w:r>
      <w:r w:rsidR="00416BF8" w:rsidRPr="001776FD">
        <w:rPr>
          <w:rFonts w:ascii="Times New Roman" w:hAnsi="Times New Roman"/>
          <w:szCs w:val="24"/>
          <w:lang w:val="en-CA"/>
        </w:rPr>
        <w:t xml:space="preserve">in </w:t>
      </w:r>
      <w:r w:rsidR="008601E6" w:rsidRPr="001776FD">
        <w:rPr>
          <w:rFonts w:ascii="Times New Roman" w:hAnsi="Times New Roman"/>
          <w:szCs w:val="24"/>
          <w:lang w:val="en-CA"/>
        </w:rPr>
        <w:t>Việt Nam</w:t>
      </w:r>
      <w:r w:rsidR="00D07BBB" w:rsidRPr="001776FD">
        <w:rPr>
          <w:rFonts w:ascii="Times New Roman" w:hAnsi="Times New Roman"/>
          <w:szCs w:val="24"/>
          <w:lang w:val="en-CA"/>
        </w:rPr>
        <w:t xml:space="preserve">. </w:t>
      </w:r>
      <w:r w:rsidR="00D3657E" w:rsidRPr="001776FD">
        <w:rPr>
          <w:rFonts w:ascii="Times New Roman" w:hAnsi="Times New Roman"/>
          <w:szCs w:val="24"/>
          <w:lang w:val="en-CA"/>
        </w:rPr>
        <w:t>Major c</w:t>
      </w:r>
      <w:r w:rsidR="00D07BBB" w:rsidRPr="001776FD">
        <w:rPr>
          <w:rFonts w:ascii="Times New Roman" w:hAnsi="Times New Roman"/>
          <w:szCs w:val="24"/>
          <w:lang w:val="en-CA"/>
        </w:rPr>
        <w:t>omments and critiques were</w:t>
      </w:r>
      <w:r w:rsidR="00416BF8" w:rsidRPr="001776FD">
        <w:rPr>
          <w:rFonts w:ascii="Times New Roman" w:hAnsi="Times New Roman"/>
          <w:szCs w:val="24"/>
          <w:lang w:val="en-CA"/>
        </w:rPr>
        <w:t xml:space="preserve"> as follows: </w:t>
      </w:r>
      <w:r w:rsidR="00E55C7C" w:rsidRPr="001776FD">
        <w:rPr>
          <w:rFonts w:ascii="Times New Roman" w:hAnsi="Times New Roman"/>
          <w:szCs w:val="24"/>
          <w:lang w:val="en-CA"/>
        </w:rPr>
        <w:t>a) Q</w:t>
      </w:r>
      <w:r w:rsidR="0081702C" w:rsidRPr="001776FD">
        <w:rPr>
          <w:rFonts w:ascii="Times New Roman" w:hAnsi="Times New Roman"/>
          <w:szCs w:val="24"/>
          <w:lang w:val="en-CA"/>
        </w:rPr>
        <w:t>uotas should be managed for offshore fishing vessels</w:t>
      </w:r>
      <w:r w:rsidR="00D3657E" w:rsidRPr="001776FD">
        <w:rPr>
          <w:rFonts w:ascii="Times New Roman" w:hAnsi="Times New Roman"/>
          <w:szCs w:val="24"/>
          <w:lang w:val="en-CA"/>
        </w:rPr>
        <w:t>;</w:t>
      </w:r>
      <w:r w:rsidR="00E55C7C" w:rsidRPr="001776FD">
        <w:rPr>
          <w:rFonts w:ascii="Times New Roman" w:hAnsi="Times New Roman"/>
          <w:szCs w:val="24"/>
          <w:lang w:val="en-CA"/>
        </w:rPr>
        <w:t xml:space="preserve"> b)</w:t>
      </w:r>
      <w:r w:rsidR="0081702C" w:rsidRPr="001776FD">
        <w:rPr>
          <w:rFonts w:ascii="Times New Roman" w:hAnsi="Times New Roman"/>
          <w:szCs w:val="24"/>
          <w:lang w:val="en-CA"/>
        </w:rPr>
        <w:t xml:space="preserve"> </w:t>
      </w:r>
      <w:r w:rsidR="00E55C7C" w:rsidRPr="001776FD">
        <w:rPr>
          <w:rFonts w:ascii="Times New Roman" w:hAnsi="Times New Roman"/>
          <w:szCs w:val="24"/>
          <w:lang w:val="en-CA"/>
        </w:rPr>
        <w:t>M</w:t>
      </w:r>
      <w:r w:rsidR="0081702C" w:rsidRPr="001776FD">
        <w:rPr>
          <w:rFonts w:ascii="Times New Roman" w:hAnsi="Times New Roman"/>
          <w:szCs w:val="24"/>
          <w:lang w:val="en-CA"/>
        </w:rPr>
        <w:t xml:space="preserve">obilize </w:t>
      </w:r>
      <w:r w:rsidR="00E55C7C" w:rsidRPr="001776FD">
        <w:rPr>
          <w:rFonts w:ascii="Times New Roman" w:hAnsi="Times New Roman"/>
          <w:szCs w:val="24"/>
          <w:lang w:val="en-CA"/>
        </w:rPr>
        <w:t>p</w:t>
      </w:r>
      <w:r w:rsidR="0081702C" w:rsidRPr="001776FD">
        <w:rPr>
          <w:rFonts w:ascii="Times New Roman" w:hAnsi="Times New Roman"/>
          <w:szCs w:val="24"/>
          <w:lang w:val="en-CA"/>
        </w:rPr>
        <w:t>eople and community organizations in coastal areas</w:t>
      </w:r>
      <w:r w:rsidR="00D3657E" w:rsidRPr="001776FD">
        <w:rPr>
          <w:rFonts w:ascii="Times New Roman" w:hAnsi="Times New Roman"/>
          <w:szCs w:val="24"/>
          <w:lang w:val="en-CA"/>
        </w:rPr>
        <w:t xml:space="preserve">; </w:t>
      </w:r>
      <w:r w:rsidR="00E55C7C" w:rsidRPr="001776FD">
        <w:rPr>
          <w:rFonts w:ascii="Times New Roman" w:hAnsi="Times New Roman"/>
          <w:szCs w:val="24"/>
          <w:lang w:val="en-CA"/>
        </w:rPr>
        <w:t>c) Pr</w:t>
      </w:r>
      <w:r w:rsidR="00416BF8" w:rsidRPr="001776FD">
        <w:rPr>
          <w:rFonts w:ascii="Times New Roman" w:hAnsi="Times New Roman"/>
          <w:szCs w:val="24"/>
          <w:lang w:val="en-CA"/>
        </w:rPr>
        <w:t xml:space="preserve">omote seasonal </w:t>
      </w:r>
      <w:r w:rsidR="00B20517" w:rsidRPr="001776FD">
        <w:rPr>
          <w:rFonts w:ascii="Times New Roman" w:hAnsi="Times New Roman"/>
          <w:szCs w:val="24"/>
          <w:lang w:val="en-CA"/>
        </w:rPr>
        <w:t>closures</w:t>
      </w:r>
      <w:r w:rsidR="00416BF8" w:rsidRPr="001776FD">
        <w:rPr>
          <w:rFonts w:ascii="Times New Roman" w:hAnsi="Times New Roman"/>
          <w:szCs w:val="24"/>
          <w:lang w:val="en-CA"/>
        </w:rPr>
        <w:t xml:space="preserve"> </w:t>
      </w:r>
      <w:r w:rsidR="00D07BBB" w:rsidRPr="001776FD">
        <w:rPr>
          <w:rFonts w:ascii="Times New Roman" w:hAnsi="Times New Roman"/>
          <w:szCs w:val="24"/>
          <w:lang w:val="en-CA"/>
        </w:rPr>
        <w:t xml:space="preserve">and </w:t>
      </w:r>
      <w:r w:rsidR="00416BF8" w:rsidRPr="001776FD">
        <w:rPr>
          <w:rFonts w:ascii="Times New Roman" w:hAnsi="Times New Roman"/>
          <w:szCs w:val="24"/>
          <w:lang w:val="en-CA"/>
        </w:rPr>
        <w:t xml:space="preserve">sustainable livelihood </w:t>
      </w:r>
      <w:r w:rsidR="00D07BBB" w:rsidRPr="001776FD">
        <w:rPr>
          <w:rFonts w:ascii="Times New Roman" w:hAnsi="Times New Roman"/>
          <w:szCs w:val="24"/>
          <w:lang w:val="en-CA"/>
        </w:rPr>
        <w:t>alternatives</w:t>
      </w:r>
      <w:r w:rsidR="00416BF8" w:rsidRPr="001776FD">
        <w:rPr>
          <w:rFonts w:ascii="Times New Roman" w:hAnsi="Times New Roman"/>
          <w:szCs w:val="24"/>
          <w:lang w:val="en-CA"/>
        </w:rPr>
        <w:t xml:space="preserve"> to minimize </w:t>
      </w:r>
      <w:r w:rsidR="00D07BBB" w:rsidRPr="001776FD">
        <w:rPr>
          <w:rFonts w:ascii="Times New Roman" w:hAnsi="Times New Roman"/>
          <w:szCs w:val="24"/>
          <w:lang w:val="en-CA"/>
        </w:rPr>
        <w:t xml:space="preserve">pressure on </w:t>
      </w:r>
      <w:r w:rsidR="00B20517" w:rsidRPr="001776FD">
        <w:rPr>
          <w:rFonts w:ascii="Times New Roman" w:hAnsi="Times New Roman"/>
          <w:szCs w:val="24"/>
          <w:lang w:val="en-CA"/>
        </w:rPr>
        <w:t xml:space="preserve">capture </w:t>
      </w:r>
      <w:r w:rsidR="00D07BBB" w:rsidRPr="001776FD">
        <w:rPr>
          <w:rFonts w:ascii="Times New Roman" w:hAnsi="Times New Roman"/>
          <w:szCs w:val="24"/>
          <w:lang w:val="en-CA"/>
        </w:rPr>
        <w:t>fisheries.</w:t>
      </w:r>
    </w:p>
    <w:p w14:paraId="6C4C5A16" w14:textId="77777777" w:rsidR="007C1298" w:rsidRPr="001776FD" w:rsidRDefault="007C1298" w:rsidP="001776FD">
      <w:pPr>
        <w:spacing w:line="276" w:lineRule="auto"/>
        <w:jc w:val="both"/>
        <w:rPr>
          <w:rFonts w:ascii="Times New Roman" w:hAnsi="Times New Roman"/>
          <w:szCs w:val="24"/>
          <w:lang w:val="en-CA"/>
        </w:rPr>
      </w:pPr>
    </w:p>
    <w:p w14:paraId="4828DD13" w14:textId="09000A54" w:rsidR="00FC5366" w:rsidRPr="001776FD" w:rsidRDefault="00B20517" w:rsidP="001776FD">
      <w:pPr>
        <w:pStyle w:val="Heading2"/>
        <w:spacing w:line="276" w:lineRule="auto"/>
        <w:rPr>
          <w:rFonts w:ascii="Times New Roman" w:hAnsi="Times New Roman" w:cs="Times New Roman"/>
          <w:b/>
          <w:iCs/>
          <w:color w:val="auto"/>
          <w:sz w:val="24"/>
          <w:szCs w:val="24"/>
          <w:lang w:val="en-CA"/>
        </w:rPr>
      </w:pPr>
      <w:bookmarkStart w:id="6" w:name="_Toc31816671"/>
      <w:r w:rsidRPr="001776FD">
        <w:rPr>
          <w:rFonts w:ascii="Times New Roman" w:hAnsi="Times New Roman" w:cs="Times New Roman"/>
          <w:b/>
          <w:iCs/>
          <w:color w:val="auto"/>
          <w:sz w:val="24"/>
          <w:szCs w:val="24"/>
          <w:lang w:val="en-CA"/>
        </w:rPr>
        <w:t>Policy framework to i</w:t>
      </w:r>
      <w:r w:rsidR="00B8654F" w:rsidRPr="001776FD">
        <w:rPr>
          <w:rFonts w:ascii="Times New Roman" w:hAnsi="Times New Roman" w:cs="Times New Roman"/>
          <w:b/>
          <w:iCs/>
          <w:color w:val="auto"/>
          <w:sz w:val="24"/>
          <w:szCs w:val="24"/>
          <w:lang w:val="en-CA"/>
        </w:rPr>
        <w:t xml:space="preserve">mplement </w:t>
      </w:r>
      <w:r w:rsidRPr="001776FD">
        <w:rPr>
          <w:rFonts w:ascii="Times New Roman" w:hAnsi="Times New Roman" w:cs="Times New Roman"/>
          <w:b/>
          <w:iCs/>
          <w:color w:val="auto"/>
          <w:sz w:val="24"/>
          <w:szCs w:val="24"/>
          <w:lang w:val="en-CA"/>
        </w:rPr>
        <w:t>c</w:t>
      </w:r>
      <w:r w:rsidR="00B8654F" w:rsidRPr="001776FD">
        <w:rPr>
          <w:rFonts w:ascii="Times New Roman" w:hAnsi="Times New Roman" w:cs="Times New Roman"/>
          <w:b/>
          <w:iCs/>
          <w:color w:val="auto"/>
          <w:sz w:val="24"/>
          <w:szCs w:val="24"/>
          <w:lang w:val="en-CA"/>
        </w:rPr>
        <w:t>o-</w:t>
      </w:r>
      <w:r w:rsidRPr="001776FD">
        <w:rPr>
          <w:rFonts w:ascii="Times New Roman" w:hAnsi="Times New Roman" w:cs="Times New Roman"/>
          <w:b/>
          <w:iCs/>
          <w:color w:val="auto"/>
          <w:sz w:val="24"/>
          <w:szCs w:val="24"/>
          <w:lang w:val="en-CA"/>
        </w:rPr>
        <w:t>m</w:t>
      </w:r>
      <w:r w:rsidR="00B8654F" w:rsidRPr="001776FD">
        <w:rPr>
          <w:rFonts w:ascii="Times New Roman" w:hAnsi="Times New Roman" w:cs="Times New Roman"/>
          <w:b/>
          <w:iCs/>
          <w:color w:val="auto"/>
          <w:sz w:val="24"/>
          <w:szCs w:val="24"/>
          <w:lang w:val="en-CA"/>
        </w:rPr>
        <w:t xml:space="preserve">anagement </w:t>
      </w:r>
      <w:r w:rsidRPr="001776FD">
        <w:rPr>
          <w:rFonts w:ascii="Times New Roman" w:hAnsi="Times New Roman" w:cs="Times New Roman"/>
          <w:b/>
          <w:iCs/>
          <w:color w:val="auto"/>
          <w:sz w:val="24"/>
          <w:szCs w:val="24"/>
          <w:lang w:val="en-CA"/>
        </w:rPr>
        <w:t>and r</w:t>
      </w:r>
      <w:r w:rsidR="00FC5366" w:rsidRPr="001776FD">
        <w:rPr>
          <w:rFonts w:ascii="Times New Roman" w:hAnsi="Times New Roman" w:cs="Times New Roman"/>
          <w:b/>
          <w:iCs/>
          <w:color w:val="auto"/>
          <w:sz w:val="24"/>
          <w:szCs w:val="24"/>
          <w:lang w:val="en-CA"/>
        </w:rPr>
        <w:t xml:space="preserve">educe </w:t>
      </w:r>
      <w:r w:rsidRPr="001776FD">
        <w:rPr>
          <w:rFonts w:ascii="Times New Roman" w:hAnsi="Times New Roman" w:cs="Times New Roman"/>
          <w:b/>
          <w:iCs/>
          <w:color w:val="auto"/>
          <w:sz w:val="24"/>
          <w:szCs w:val="24"/>
          <w:lang w:val="en-CA"/>
        </w:rPr>
        <w:t>IUU f</w:t>
      </w:r>
      <w:r w:rsidR="00FC5366" w:rsidRPr="001776FD">
        <w:rPr>
          <w:rFonts w:ascii="Times New Roman" w:hAnsi="Times New Roman" w:cs="Times New Roman"/>
          <w:b/>
          <w:iCs/>
          <w:color w:val="auto"/>
          <w:sz w:val="24"/>
          <w:szCs w:val="24"/>
          <w:lang w:val="en-CA"/>
        </w:rPr>
        <w:t>ishing</w:t>
      </w:r>
      <w:bookmarkEnd w:id="6"/>
    </w:p>
    <w:p w14:paraId="1AC7D751" w14:textId="77777777" w:rsidR="00B20517" w:rsidRPr="001776FD" w:rsidRDefault="00B20517" w:rsidP="001776FD">
      <w:pPr>
        <w:spacing w:line="276" w:lineRule="auto"/>
        <w:rPr>
          <w:rFonts w:ascii="Times New Roman" w:hAnsi="Times New Roman"/>
          <w:szCs w:val="24"/>
          <w:lang w:val="en-CA"/>
        </w:rPr>
      </w:pPr>
    </w:p>
    <w:p w14:paraId="62B60F12" w14:textId="718287BD" w:rsidR="00340B76" w:rsidRPr="001776FD" w:rsidRDefault="00F9473A" w:rsidP="001776FD">
      <w:pPr>
        <w:spacing w:line="276" w:lineRule="auto"/>
        <w:jc w:val="both"/>
        <w:rPr>
          <w:rFonts w:ascii="Times New Roman" w:hAnsi="Times New Roman"/>
          <w:szCs w:val="24"/>
          <w:lang w:val="en-CA"/>
        </w:rPr>
      </w:pPr>
      <w:r w:rsidRPr="001776FD">
        <w:rPr>
          <w:rFonts w:ascii="Times New Roman" w:hAnsi="Times New Roman"/>
          <w:szCs w:val="24"/>
          <w:lang w:val="en-CA"/>
        </w:rPr>
        <w:t>According to Article 4 of the Law on Fisheries, 2017, “Aquatic resources are owned by the entire people and managed by the State. Organizations and individuals have the right to catch aquatic resources in accordance with regulations of law.” Co</w:t>
      </w:r>
      <w:r w:rsidR="0091723B" w:rsidRPr="001776FD">
        <w:rPr>
          <w:rFonts w:ascii="Times New Roman" w:hAnsi="Times New Roman"/>
          <w:szCs w:val="24"/>
          <w:lang w:val="en-CA"/>
        </w:rPr>
        <w:t>ming at the heels of the EC “yellow-card”, the 2017 Law on Fisheries frames c</w:t>
      </w:r>
      <w:r w:rsidR="0091723B" w:rsidRPr="001776FD">
        <w:rPr>
          <w:rFonts w:ascii="Times New Roman" w:hAnsi="Times New Roman"/>
          <w:bCs/>
          <w:szCs w:val="24"/>
          <w:lang w:val="en-CA"/>
        </w:rPr>
        <w:t xml:space="preserve">o-management </w:t>
      </w:r>
      <w:r w:rsidR="0091723B" w:rsidRPr="001776FD">
        <w:rPr>
          <w:rFonts w:ascii="Times New Roman" w:hAnsi="Times New Roman"/>
          <w:szCs w:val="24"/>
          <w:lang w:val="en-CA"/>
        </w:rPr>
        <w:t xml:space="preserve">in the context of combatting IUU, preventing the risk of depleting fishery resources. Article 3(4) of the </w:t>
      </w:r>
      <w:r w:rsidR="001013B5" w:rsidRPr="001776FD">
        <w:rPr>
          <w:rFonts w:ascii="Times New Roman" w:hAnsi="Times New Roman"/>
          <w:szCs w:val="24"/>
          <w:lang w:val="en-CA"/>
        </w:rPr>
        <w:t>L</w:t>
      </w:r>
      <w:r w:rsidR="0091723B" w:rsidRPr="001776FD">
        <w:rPr>
          <w:rFonts w:ascii="Times New Roman" w:hAnsi="Times New Roman"/>
          <w:szCs w:val="24"/>
          <w:lang w:val="en-CA"/>
        </w:rPr>
        <w:t>aw defines “c</w:t>
      </w:r>
      <w:r w:rsidR="008C4AD6" w:rsidRPr="001776FD">
        <w:rPr>
          <w:rFonts w:ascii="Times New Roman" w:hAnsi="Times New Roman"/>
          <w:szCs w:val="24"/>
          <w:lang w:val="en-CA"/>
        </w:rPr>
        <w:t>o-management</w:t>
      </w:r>
      <w:r w:rsidR="0091723B" w:rsidRPr="001776FD">
        <w:rPr>
          <w:rFonts w:ascii="Times New Roman" w:hAnsi="Times New Roman"/>
          <w:szCs w:val="24"/>
          <w:lang w:val="en-CA"/>
        </w:rPr>
        <w:t>” a</w:t>
      </w:r>
      <w:r w:rsidR="008C4AD6" w:rsidRPr="001776FD">
        <w:rPr>
          <w:rFonts w:ascii="Times New Roman" w:hAnsi="Times New Roman"/>
          <w:szCs w:val="24"/>
          <w:lang w:val="en-CA"/>
        </w:rPr>
        <w:t xml:space="preserve">s </w:t>
      </w:r>
      <w:r w:rsidR="00911CCE" w:rsidRPr="001776FD">
        <w:rPr>
          <w:rFonts w:ascii="Times New Roman" w:hAnsi="Times New Roman"/>
          <w:szCs w:val="24"/>
          <w:lang w:val="en-CA"/>
        </w:rPr>
        <w:t xml:space="preserve">a </w:t>
      </w:r>
      <w:r w:rsidR="00AE5554" w:rsidRPr="001776FD">
        <w:rPr>
          <w:rFonts w:ascii="Times New Roman" w:hAnsi="Times New Roman"/>
          <w:szCs w:val="24"/>
          <w:lang w:val="en-CA"/>
        </w:rPr>
        <w:t>S</w:t>
      </w:r>
      <w:r w:rsidR="00DD1548" w:rsidRPr="001776FD">
        <w:rPr>
          <w:rFonts w:ascii="Times New Roman" w:hAnsi="Times New Roman"/>
          <w:szCs w:val="24"/>
          <w:lang w:val="en-CA"/>
        </w:rPr>
        <w:t>tate shar</w:t>
      </w:r>
      <w:r w:rsidR="008C4AD6" w:rsidRPr="001776FD">
        <w:rPr>
          <w:rFonts w:ascii="Times New Roman" w:hAnsi="Times New Roman"/>
          <w:szCs w:val="24"/>
          <w:lang w:val="en-CA"/>
        </w:rPr>
        <w:t xml:space="preserve">ing </w:t>
      </w:r>
      <w:r w:rsidR="00F03373" w:rsidRPr="001776FD">
        <w:rPr>
          <w:rFonts w:ascii="Times New Roman" w:hAnsi="Times New Roman"/>
          <w:szCs w:val="24"/>
          <w:lang w:val="en-CA"/>
        </w:rPr>
        <w:t>governing</w:t>
      </w:r>
      <w:r w:rsidR="00DD1548" w:rsidRPr="001776FD">
        <w:rPr>
          <w:rFonts w:ascii="Times New Roman" w:hAnsi="Times New Roman"/>
          <w:szCs w:val="24"/>
          <w:lang w:val="en-CA"/>
        </w:rPr>
        <w:t xml:space="preserve"> power and responsibilities with community organizations in </w:t>
      </w:r>
      <w:r w:rsidR="008C4AD6" w:rsidRPr="001776FD">
        <w:rPr>
          <w:rFonts w:ascii="Times New Roman" w:hAnsi="Times New Roman"/>
          <w:szCs w:val="24"/>
          <w:lang w:val="en-CA"/>
        </w:rPr>
        <w:t xml:space="preserve">the </w:t>
      </w:r>
      <w:r w:rsidR="0091723B" w:rsidRPr="001776FD">
        <w:rPr>
          <w:rFonts w:ascii="Times New Roman" w:hAnsi="Times New Roman"/>
          <w:szCs w:val="24"/>
          <w:lang w:val="en-CA"/>
        </w:rPr>
        <w:t>p</w:t>
      </w:r>
      <w:r w:rsidR="00DD1548" w:rsidRPr="001776FD">
        <w:rPr>
          <w:rFonts w:ascii="Times New Roman" w:hAnsi="Times New Roman"/>
          <w:szCs w:val="24"/>
          <w:lang w:val="en-CA"/>
        </w:rPr>
        <w:t>rotecti</w:t>
      </w:r>
      <w:r w:rsidR="008C4AD6" w:rsidRPr="001776FD">
        <w:rPr>
          <w:rFonts w:ascii="Times New Roman" w:hAnsi="Times New Roman"/>
          <w:szCs w:val="24"/>
          <w:lang w:val="en-CA"/>
        </w:rPr>
        <w:t>on of</w:t>
      </w:r>
      <w:r w:rsidR="00AE5554" w:rsidRPr="001776FD">
        <w:rPr>
          <w:rFonts w:ascii="Times New Roman" w:hAnsi="Times New Roman"/>
          <w:szCs w:val="24"/>
          <w:lang w:val="en-CA"/>
        </w:rPr>
        <w:t xml:space="preserve"> </w:t>
      </w:r>
      <w:r w:rsidR="004817EA" w:rsidRPr="001776FD">
        <w:rPr>
          <w:rFonts w:ascii="Times New Roman" w:hAnsi="Times New Roman"/>
          <w:szCs w:val="24"/>
          <w:lang w:val="en-CA"/>
        </w:rPr>
        <w:t>fisher</w:t>
      </w:r>
      <w:r w:rsidR="00911CCE" w:rsidRPr="001776FD">
        <w:rPr>
          <w:rFonts w:ascii="Times New Roman" w:hAnsi="Times New Roman"/>
          <w:szCs w:val="24"/>
          <w:lang w:val="en-CA"/>
        </w:rPr>
        <w:t>y</w:t>
      </w:r>
      <w:r w:rsidR="00DD1548" w:rsidRPr="001776FD">
        <w:rPr>
          <w:rFonts w:ascii="Times New Roman" w:hAnsi="Times New Roman"/>
          <w:szCs w:val="24"/>
          <w:lang w:val="en-CA"/>
        </w:rPr>
        <w:t xml:space="preserve"> resources</w:t>
      </w:r>
      <w:r w:rsidR="0091723B" w:rsidRPr="001776FD">
        <w:rPr>
          <w:rFonts w:ascii="Times New Roman" w:hAnsi="Times New Roman"/>
          <w:szCs w:val="24"/>
          <w:lang w:val="en-CA"/>
        </w:rPr>
        <w:t>.</w:t>
      </w:r>
      <w:r w:rsidR="00DD1548" w:rsidRPr="001776FD">
        <w:rPr>
          <w:rFonts w:ascii="Times New Roman" w:hAnsi="Times New Roman"/>
          <w:szCs w:val="24"/>
          <w:lang w:val="en-CA"/>
        </w:rPr>
        <w:t xml:space="preserve"> </w:t>
      </w:r>
      <w:r w:rsidR="00911CCE" w:rsidRPr="001776FD">
        <w:rPr>
          <w:rFonts w:ascii="Times New Roman" w:hAnsi="Times New Roman"/>
          <w:szCs w:val="24"/>
          <w:lang w:val="en-CA"/>
        </w:rPr>
        <w:t xml:space="preserve">A “community organization” </w:t>
      </w:r>
      <w:r w:rsidR="0091723B" w:rsidRPr="001776FD">
        <w:rPr>
          <w:rFonts w:ascii="Times New Roman" w:hAnsi="Times New Roman"/>
          <w:szCs w:val="24"/>
          <w:lang w:val="en-CA"/>
        </w:rPr>
        <w:t>is defined as</w:t>
      </w:r>
      <w:r w:rsidR="00DD1548" w:rsidRPr="001776FD">
        <w:rPr>
          <w:rFonts w:ascii="Times New Roman" w:hAnsi="Times New Roman"/>
          <w:szCs w:val="24"/>
          <w:lang w:val="en-CA"/>
        </w:rPr>
        <w:t xml:space="preserve"> an organizat</w:t>
      </w:r>
      <w:r w:rsidR="00911CCE" w:rsidRPr="001776FD">
        <w:rPr>
          <w:rFonts w:ascii="Times New Roman" w:hAnsi="Times New Roman"/>
          <w:szCs w:val="24"/>
          <w:lang w:val="en-CA"/>
        </w:rPr>
        <w:t>i</w:t>
      </w:r>
      <w:r w:rsidR="00DD1548" w:rsidRPr="001776FD">
        <w:rPr>
          <w:rFonts w:ascii="Times New Roman" w:hAnsi="Times New Roman"/>
          <w:szCs w:val="24"/>
          <w:lang w:val="en-CA"/>
        </w:rPr>
        <w:t xml:space="preserve">on </w:t>
      </w:r>
      <w:r w:rsidR="0091723B" w:rsidRPr="001776FD">
        <w:rPr>
          <w:rFonts w:ascii="Times New Roman" w:hAnsi="Times New Roman"/>
          <w:szCs w:val="24"/>
          <w:lang w:val="en-CA"/>
        </w:rPr>
        <w:t xml:space="preserve">established </w:t>
      </w:r>
      <w:r w:rsidR="00911CCE" w:rsidRPr="001776FD">
        <w:rPr>
          <w:rFonts w:ascii="Times New Roman" w:hAnsi="Times New Roman"/>
          <w:szCs w:val="24"/>
          <w:lang w:val="en-CA"/>
        </w:rPr>
        <w:t xml:space="preserve">voluntarily </w:t>
      </w:r>
      <w:r w:rsidR="00DD1548" w:rsidRPr="001776FD">
        <w:rPr>
          <w:rFonts w:ascii="Times New Roman" w:hAnsi="Times New Roman"/>
          <w:szCs w:val="24"/>
          <w:lang w:val="en-CA"/>
        </w:rPr>
        <w:t>by members</w:t>
      </w:r>
      <w:r w:rsidR="00911CCE" w:rsidRPr="001776FD">
        <w:rPr>
          <w:rFonts w:ascii="Times New Roman" w:hAnsi="Times New Roman"/>
          <w:szCs w:val="24"/>
          <w:lang w:val="en-CA"/>
        </w:rPr>
        <w:t xml:space="preserve"> who jointly manage, protect, and share benefits of </w:t>
      </w:r>
      <w:r w:rsidR="004817EA" w:rsidRPr="001776FD">
        <w:rPr>
          <w:rFonts w:ascii="Times New Roman" w:hAnsi="Times New Roman"/>
          <w:szCs w:val="24"/>
          <w:lang w:val="en-CA"/>
        </w:rPr>
        <w:t>fisher</w:t>
      </w:r>
      <w:r w:rsidR="008C4AD6" w:rsidRPr="001776FD">
        <w:rPr>
          <w:rFonts w:ascii="Times New Roman" w:hAnsi="Times New Roman"/>
          <w:szCs w:val="24"/>
          <w:lang w:val="en-CA"/>
        </w:rPr>
        <w:t>y</w:t>
      </w:r>
      <w:r w:rsidR="004817EA" w:rsidRPr="001776FD">
        <w:rPr>
          <w:rFonts w:ascii="Times New Roman" w:hAnsi="Times New Roman"/>
          <w:szCs w:val="24"/>
          <w:lang w:val="en-CA"/>
        </w:rPr>
        <w:t xml:space="preserve"> resources</w:t>
      </w:r>
      <w:r w:rsidR="00DD1548" w:rsidRPr="001776FD">
        <w:rPr>
          <w:rFonts w:ascii="Times New Roman" w:hAnsi="Times New Roman"/>
          <w:szCs w:val="24"/>
          <w:lang w:val="en-CA"/>
        </w:rPr>
        <w:t xml:space="preserve"> in </w:t>
      </w:r>
      <w:r w:rsidR="008C4AD6" w:rsidRPr="001776FD">
        <w:rPr>
          <w:rFonts w:ascii="Times New Roman" w:hAnsi="Times New Roman"/>
          <w:szCs w:val="24"/>
          <w:lang w:val="en-CA"/>
        </w:rPr>
        <w:t xml:space="preserve">a defined </w:t>
      </w:r>
      <w:r w:rsidR="00DD1548" w:rsidRPr="001776FD">
        <w:rPr>
          <w:rFonts w:ascii="Times New Roman" w:hAnsi="Times New Roman"/>
          <w:szCs w:val="24"/>
          <w:lang w:val="en-CA"/>
        </w:rPr>
        <w:t>geographical area</w:t>
      </w:r>
      <w:r w:rsidR="00911CCE" w:rsidRPr="001776FD">
        <w:rPr>
          <w:rFonts w:ascii="Times New Roman" w:hAnsi="Times New Roman"/>
          <w:szCs w:val="24"/>
          <w:lang w:val="en-CA"/>
        </w:rPr>
        <w:t>. These organizations may or may not have legal status</w:t>
      </w:r>
      <w:r w:rsidR="0093047C" w:rsidRPr="001776FD">
        <w:rPr>
          <w:rFonts w:ascii="Times New Roman" w:hAnsi="Times New Roman"/>
          <w:szCs w:val="24"/>
          <w:lang w:val="en-CA"/>
        </w:rPr>
        <w:t>,</w:t>
      </w:r>
      <w:r w:rsidR="00AE5554" w:rsidRPr="001776FD">
        <w:rPr>
          <w:rFonts w:ascii="Times New Roman" w:hAnsi="Times New Roman"/>
          <w:szCs w:val="24"/>
          <w:lang w:val="en-CA"/>
        </w:rPr>
        <w:t xml:space="preserve"> </w:t>
      </w:r>
      <w:r w:rsidR="00911CCE" w:rsidRPr="001776FD">
        <w:rPr>
          <w:rFonts w:ascii="Times New Roman" w:hAnsi="Times New Roman"/>
          <w:szCs w:val="24"/>
          <w:lang w:val="en-CA"/>
        </w:rPr>
        <w:t xml:space="preserve">but are </w:t>
      </w:r>
      <w:r w:rsidR="00DD1548" w:rsidRPr="001776FD">
        <w:rPr>
          <w:rFonts w:ascii="Times New Roman" w:hAnsi="Times New Roman"/>
          <w:szCs w:val="24"/>
          <w:lang w:val="en-CA"/>
        </w:rPr>
        <w:t xml:space="preserve">recognized and </w:t>
      </w:r>
      <w:r w:rsidR="00911CCE" w:rsidRPr="001776FD">
        <w:rPr>
          <w:rFonts w:ascii="Times New Roman" w:hAnsi="Times New Roman"/>
          <w:szCs w:val="24"/>
          <w:lang w:val="en-CA"/>
        </w:rPr>
        <w:t>entrusted</w:t>
      </w:r>
      <w:r w:rsidR="00DD1548" w:rsidRPr="001776FD">
        <w:rPr>
          <w:rFonts w:ascii="Times New Roman" w:hAnsi="Times New Roman"/>
          <w:szCs w:val="24"/>
          <w:lang w:val="en-CA"/>
        </w:rPr>
        <w:t xml:space="preserve"> by the competent authorities to participate in co-management.</w:t>
      </w:r>
      <w:r w:rsidR="00AE5554" w:rsidRPr="001776FD">
        <w:rPr>
          <w:rFonts w:ascii="Times New Roman" w:hAnsi="Times New Roman"/>
          <w:szCs w:val="24"/>
          <w:lang w:val="en-CA"/>
        </w:rPr>
        <w:t xml:space="preserve"> </w:t>
      </w:r>
      <w:r w:rsidR="00340B76" w:rsidRPr="001776FD">
        <w:rPr>
          <w:rFonts w:ascii="Times New Roman" w:hAnsi="Times New Roman"/>
          <w:szCs w:val="24"/>
          <w:lang w:val="en-CA"/>
        </w:rPr>
        <w:t>According to Article 10</w:t>
      </w:r>
      <w:r w:rsidR="0091723B" w:rsidRPr="001776FD">
        <w:rPr>
          <w:rFonts w:ascii="Times New Roman" w:hAnsi="Times New Roman"/>
          <w:szCs w:val="24"/>
          <w:lang w:val="en-CA"/>
        </w:rPr>
        <w:t>(2)</w:t>
      </w:r>
      <w:r w:rsidR="00340B76" w:rsidRPr="001776FD">
        <w:rPr>
          <w:rFonts w:ascii="Times New Roman" w:hAnsi="Times New Roman"/>
          <w:szCs w:val="24"/>
          <w:lang w:val="en-CA"/>
        </w:rPr>
        <w:t xml:space="preserve"> of the </w:t>
      </w:r>
      <w:r w:rsidR="0091723B" w:rsidRPr="001776FD">
        <w:rPr>
          <w:rFonts w:ascii="Times New Roman" w:hAnsi="Times New Roman"/>
          <w:szCs w:val="24"/>
          <w:lang w:val="en-CA"/>
        </w:rPr>
        <w:t>Law</w:t>
      </w:r>
      <w:r w:rsidR="00340B76" w:rsidRPr="001776FD">
        <w:rPr>
          <w:rFonts w:ascii="Times New Roman" w:hAnsi="Times New Roman"/>
          <w:szCs w:val="24"/>
          <w:lang w:val="en-CA"/>
        </w:rPr>
        <w:t>, permission of the competent authority is required in order for community organizations to be granted management rights.</w:t>
      </w:r>
    </w:p>
    <w:p w14:paraId="7D6D1853" w14:textId="77777777" w:rsidR="00053522" w:rsidRPr="001776FD" w:rsidRDefault="00053522" w:rsidP="001776FD">
      <w:pPr>
        <w:spacing w:line="276" w:lineRule="auto"/>
        <w:jc w:val="both"/>
        <w:rPr>
          <w:rFonts w:ascii="Times New Roman" w:hAnsi="Times New Roman"/>
          <w:szCs w:val="24"/>
          <w:lang w:val="en-CA"/>
        </w:rPr>
      </w:pPr>
    </w:p>
    <w:p w14:paraId="5D4B32D8" w14:textId="69C45107" w:rsidR="00FE58FF" w:rsidRPr="001776FD" w:rsidRDefault="002F69F9" w:rsidP="001776FD">
      <w:pPr>
        <w:spacing w:line="276" w:lineRule="auto"/>
        <w:jc w:val="both"/>
        <w:rPr>
          <w:rFonts w:ascii="Times New Roman" w:hAnsi="Times New Roman"/>
          <w:szCs w:val="24"/>
          <w:lang w:val="en-CA"/>
        </w:rPr>
      </w:pPr>
      <w:r w:rsidRPr="001776FD">
        <w:rPr>
          <w:rFonts w:ascii="Times New Roman" w:hAnsi="Times New Roman"/>
          <w:bCs/>
          <w:szCs w:val="24"/>
          <w:lang w:val="en-CA"/>
        </w:rPr>
        <w:t>In order</w:t>
      </w:r>
      <w:r w:rsidR="00DD1548" w:rsidRPr="001776FD">
        <w:rPr>
          <w:rFonts w:ascii="Times New Roman" w:hAnsi="Times New Roman"/>
          <w:bCs/>
          <w:szCs w:val="24"/>
          <w:lang w:val="en-CA"/>
        </w:rPr>
        <w:t xml:space="preserve"> for community organizations to be recognized and assigned management rights in the protection of </w:t>
      </w:r>
      <w:r w:rsidR="004817EA" w:rsidRPr="001776FD">
        <w:rPr>
          <w:rFonts w:ascii="Times New Roman" w:hAnsi="Times New Roman"/>
          <w:bCs/>
          <w:szCs w:val="24"/>
          <w:lang w:val="en-CA"/>
        </w:rPr>
        <w:t>fisher</w:t>
      </w:r>
      <w:r w:rsidR="00A6109E" w:rsidRPr="001776FD">
        <w:rPr>
          <w:rFonts w:ascii="Times New Roman" w:hAnsi="Times New Roman"/>
          <w:bCs/>
          <w:szCs w:val="24"/>
          <w:lang w:val="en-CA"/>
        </w:rPr>
        <w:t>y</w:t>
      </w:r>
      <w:r w:rsidR="004817EA" w:rsidRPr="001776FD">
        <w:rPr>
          <w:rFonts w:ascii="Times New Roman" w:hAnsi="Times New Roman"/>
          <w:bCs/>
          <w:szCs w:val="24"/>
          <w:lang w:val="en-CA"/>
        </w:rPr>
        <w:t xml:space="preserve"> resources</w:t>
      </w:r>
      <w:r w:rsidRPr="001776FD">
        <w:rPr>
          <w:rFonts w:ascii="Times New Roman" w:hAnsi="Times New Roman"/>
          <w:bCs/>
          <w:szCs w:val="24"/>
          <w:lang w:val="en-CA"/>
        </w:rPr>
        <w:t xml:space="preserve">, </w:t>
      </w:r>
      <w:r w:rsidR="0093047C" w:rsidRPr="001776FD">
        <w:rPr>
          <w:rFonts w:ascii="Times New Roman" w:hAnsi="Times New Roman"/>
          <w:bCs/>
          <w:szCs w:val="24"/>
          <w:lang w:val="en-CA"/>
        </w:rPr>
        <w:t xml:space="preserve">members (households or individuals who live in and benefit from fishery resources in the area) must </w:t>
      </w:r>
      <w:r w:rsidR="0093047C" w:rsidRPr="001776FD">
        <w:rPr>
          <w:rFonts w:ascii="Times New Roman" w:hAnsi="Times New Roman"/>
          <w:szCs w:val="24"/>
          <w:lang w:val="en-CA"/>
        </w:rPr>
        <w:t xml:space="preserve">register to participate in the Management Board in a geographical </w:t>
      </w:r>
      <w:r w:rsidR="0093047C" w:rsidRPr="001776FD">
        <w:rPr>
          <w:rFonts w:ascii="Times New Roman" w:hAnsi="Times New Roman"/>
          <w:szCs w:val="24"/>
          <w:lang w:val="en-CA"/>
        </w:rPr>
        <w:lastRenderedPageBreak/>
        <w:t>area</w:t>
      </w:r>
      <w:r w:rsidR="00AE5554" w:rsidRPr="001776FD">
        <w:rPr>
          <w:rFonts w:ascii="Times New Roman" w:hAnsi="Times New Roman"/>
          <w:szCs w:val="24"/>
          <w:lang w:val="en-CA"/>
        </w:rPr>
        <w:t>.</w:t>
      </w:r>
      <w:r w:rsidR="0093047C" w:rsidRPr="001776FD">
        <w:rPr>
          <w:rFonts w:ascii="Times New Roman" w:hAnsi="Times New Roman"/>
          <w:szCs w:val="24"/>
          <w:lang w:val="en-CA"/>
        </w:rPr>
        <w:t xml:space="preserve"> </w:t>
      </w:r>
      <w:r w:rsidR="00436007" w:rsidRPr="001776FD">
        <w:rPr>
          <w:rFonts w:ascii="Times New Roman" w:hAnsi="Times New Roman"/>
          <w:szCs w:val="24"/>
          <w:lang w:val="en-CA"/>
        </w:rPr>
        <w:t xml:space="preserve">The </w:t>
      </w:r>
      <w:r w:rsidR="0093047C" w:rsidRPr="001776FD">
        <w:rPr>
          <w:rFonts w:ascii="Times New Roman" w:hAnsi="Times New Roman"/>
          <w:szCs w:val="24"/>
          <w:lang w:val="en-CA"/>
        </w:rPr>
        <w:t xml:space="preserve">community organization must have a plan to protect and sustainably </w:t>
      </w:r>
      <w:r w:rsidR="00436007" w:rsidRPr="001776FD">
        <w:rPr>
          <w:rFonts w:ascii="Times New Roman" w:hAnsi="Times New Roman"/>
          <w:szCs w:val="24"/>
          <w:lang w:val="en-CA"/>
        </w:rPr>
        <w:t>use</w:t>
      </w:r>
      <w:r w:rsidR="0093047C" w:rsidRPr="001776FD">
        <w:rPr>
          <w:rFonts w:ascii="Times New Roman" w:hAnsi="Times New Roman"/>
          <w:szCs w:val="24"/>
          <w:lang w:val="en-CA"/>
        </w:rPr>
        <w:t xml:space="preserve"> the resource</w:t>
      </w:r>
      <w:r w:rsidR="00436007" w:rsidRPr="001776FD">
        <w:rPr>
          <w:rFonts w:ascii="Times New Roman" w:hAnsi="Times New Roman"/>
          <w:szCs w:val="24"/>
          <w:lang w:val="en-CA"/>
        </w:rPr>
        <w:t>s</w:t>
      </w:r>
      <w:r w:rsidR="00F1010E" w:rsidRPr="001776FD">
        <w:rPr>
          <w:rFonts w:ascii="Times New Roman" w:hAnsi="Times New Roman"/>
          <w:szCs w:val="24"/>
          <w:lang w:val="en-CA"/>
        </w:rPr>
        <w:t xml:space="preserve"> with clear operational regulations.</w:t>
      </w:r>
    </w:p>
    <w:p w14:paraId="28EA6AB4" w14:textId="77777777" w:rsidR="00F1010E" w:rsidRPr="001776FD" w:rsidRDefault="00F1010E" w:rsidP="001776FD">
      <w:pPr>
        <w:spacing w:line="276" w:lineRule="auto"/>
        <w:ind w:firstLine="720"/>
        <w:jc w:val="both"/>
        <w:rPr>
          <w:rFonts w:ascii="Times New Roman" w:hAnsi="Times New Roman"/>
          <w:szCs w:val="24"/>
          <w:lang w:val="en-CA"/>
        </w:rPr>
      </w:pPr>
    </w:p>
    <w:p w14:paraId="6C0EF5DA" w14:textId="4F3393AC" w:rsidR="0093047C" w:rsidRPr="001776FD" w:rsidRDefault="00DD1548" w:rsidP="001776FD">
      <w:pPr>
        <w:spacing w:line="276" w:lineRule="auto"/>
        <w:jc w:val="both"/>
        <w:rPr>
          <w:rFonts w:ascii="Times New Roman" w:hAnsi="Times New Roman"/>
          <w:szCs w:val="24"/>
          <w:lang w:val="en-CA"/>
        </w:rPr>
      </w:pPr>
      <w:r w:rsidRPr="001776FD">
        <w:rPr>
          <w:rFonts w:ascii="Times New Roman" w:hAnsi="Times New Roman"/>
          <w:bCs/>
          <w:szCs w:val="24"/>
          <w:lang w:val="en-CA"/>
        </w:rPr>
        <w:t>The responsibilit</w:t>
      </w:r>
      <w:r w:rsidR="00340B76" w:rsidRPr="001776FD">
        <w:rPr>
          <w:rFonts w:ascii="Times New Roman" w:hAnsi="Times New Roman"/>
          <w:bCs/>
          <w:szCs w:val="24"/>
          <w:lang w:val="en-CA"/>
        </w:rPr>
        <w:t xml:space="preserve">ies </w:t>
      </w:r>
      <w:r w:rsidRPr="001776FD">
        <w:rPr>
          <w:rFonts w:ascii="Times New Roman" w:hAnsi="Times New Roman"/>
          <w:bCs/>
          <w:szCs w:val="24"/>
          <w:lang w:val="en-CA"/>
        </w:rPr>
        <w:t>of community organizations</w:t>
      </w:r>
      <w:r w:rsidR="00AE5554" w:rsidRPr="001776FD">
        <w:rPr>
          <w:rFonts w:ascii="Times New Roman" w:hAnsi="Times New Roman"/>
          <w:bCs/>
          <w:szCs w:val="24"/>
          <w:lang w:val="en-CA"/>
        </w:rPr>
        <w:t>,</w:t>
      </w:r>
      <w:r w:rsidRPr="001776FD">
        <w:rPr>
          <w:rFonts w:ascii="Times New Roman" w:hAnsi="Times New Roman"/>
          <w:szCs w:val="24"/>
          <w:lang w:val="en-CA"/>
        </w:rPr>
        <w:t xml:space="preserve"> defined in Article 10</w:t>
      </w:r>
      <w:r w:rsidR="001013B5" w:rsidRPr="001776FD">
        <w:rPr>
          <w:rFonts w:ascii="Times New Roman" w:hAnsi="Times New Roman"/>
          <w:szCs w:val="24"/>
          <w:lang w:val="en-CA"/>
        </w:rPr>
        <w:t>(6)</w:t>
      </w:r>
      <w:r w:rsidRPr="001776FD">
        <w:rPr>
          <w:rFonts w:ascii="Times New Roman" w:hAnsi="Times New Roman"/>
          <w:szCs w:val="24"/>
          <w:lang w:val="en-CA"/>
        </w:rPr>
        <w:t xml:space="preserve"> of the Fisheries Law</w:t>
      </w:r>
      <w:r w:rsidR="00AE5554" w:rsidRPr="001776FD">
        <w:rPr>
          <w:rFonts w:ascii="Times New Roman" w:hAnsi="Times New Roman"/>
          <w:szCs w:val="24"/>
          <w:lang w:val="en-CA"/>
        </w:rPr>
        <w:t xml:space="preserve">, </w:t>
      </w:r>
      <w:r w:rsidR="000D3340" w:rsidRPr="001776FD">
        <w:rPr>
          <w:rFonts w:ascii="Times New Roman" w:hAnsi="Times New Roman"/>
          <w:szCs w:val="24"/>
          <w:lang w:val="en-CA"/>
        </w:rPr>
        <w:t>include</w:t>
      </w:r>
      <w:r w:rsidRPr="001776FD">
        <w:rPr>
          <w:rFonts w:ascii="Times New Roman" w:hAnsi="Times New Roman"/>
          <w:szCs w:val="24"/>
          <w:lang w:val="en-CA"/>
        </w:rPr>
        <w:t xml:space="preserve"> strict compl</w:t>
      </w:r>
      <w:r w:rsidR="000D3340" w:rsidRPr="001776FD">
        <w:rPr>
          <w:rFonts w:ascii="Times New Roman" w:hAnsi="Times New Roman"/>
          <w:szCs w:val="24"/>
          <w:lang w:val="en-CA"/>
        </w:rPr>
        <w:t>iance</w:t>
      </w:r>
      <w:r w:rsidRPr="001776FD">
        <w:rPr>
          <w:rFonts w:ascii="Times New Roman" w:hAnsi="Times New Roman"/>
          <w:szCs w:val="24"/>
          <w:lang w:val="en-CA"/>
        </w:rPr>
        <w:t xml:space="preserve"> with the recognized and assigned contents of management</w:t>
      </w:r>
      <w:r w:rsidR="00340B76" w:rsidRPr="001776FD">
        <w:rPr>
          <w:rFonts w:ascii="Times New Roman" w:hAnsi="Times New Roman"/>
          <w:szCs w:val="24"/>
          <w:lang w:val="en-CA"/>
        </w:rPr>
        <w:t>;</w:t>
      </w:r>
      <w:r w:rsidR="00AE5554" w:rsidRPr="001776FD">
        <w:rPr>
          <w:rFonts w:ascii="Times New Roman" w:hAnsi="Times New Roman"/>
          <w:szCs w:val="24"/>
          <w:lang w:val="en-CA"/>
        </w:rPr>
        <w:t xml:space="preserve"> </w:t>
      </w:r>
      <w:r w:rsidR="00340B76" w:rsidRPr="001776FD">
        <w:rPr>
          <w:rFonts w:ascii="Times New Roman" w:hAnsi="Times New Roman"/>
          <w:szCs w:val="24"/>
          <w:lang w:val="en-CA"/>
        </w:rPr>
        <w:t>observ</w:t>
      </w:r>
      <w:r w:rsidR="000D3340" w:rsidRPr="001776FD">
        <w:rPr>
          <w:rFonts w:ascii="Times New Roman" w:hAnsi="Times New Roman"/>
          <w:szCs w:val="24"/>
          <w:lang w:val="en-CA"/>
        </w:rPr>
        <w:t>ance of</w:t>
      </w:r>
      <w:r w:rsidRPr="001776FD">
        <w:rPr>
          <w:rFonts w:ascii="Times New Roman" w:hAnsi="Times New Roman"/>
          <w:szCs w:val="24"/>
          <w:lang w:val="en-CA"/>
        </w:rPr>
        <w:t xml:space="preserve"> </w:t>
      </w:r>
      <w:r w:rsidR="00C859CC" w:rsidRPr="001776FD">
        <w:rPr>
          <w:rFonts w:ascii="Times New Roman" w:hAnsi="Times New Roman"/>
          <w:szCs w:val="24"/>
          <w:lang w:val="en-CA"/>
        </w:rPr>
        <w:t xml:space="preserve">the provisions in the </w:t>
      </w:r>
      <w:r w:rsidRPr="001776FD">
        <w:rPr>
          <w:rFonts w:ascii="Times New Roman" w:hAnsi="Times New Roman"/>
          <w:szCs w:val="24"/>
          <w:lang w:val="en-CA"/>
        </w:rPr>
        <w:t>law on fishery activities</w:t>
      </w:r>
      <w:r w:rsidR="00340B76" w:rsidRPr="001776FD">
        <w:rPr>
          <w:rFonts w:ascii="Times New Roman" w:hAnsi="Times New Roman"/>
          <w:szCs w:val="24"/>
          <w:lang w:val="en-CA"/>
        </w:rPr>
        <w:t>;</w:t>
      </w:r>
      <w:r w:rsidRPr="001776FD">
        <w:rPr>
          <w:rFonts w:ascii="Times New Roman" w:hAnsi="Times New Roman"/>
          <w:szCs w:val="24"/>
          <w:lang w:val="en-CA"/>
        </w:rPr>
        <w:t xml:space="preserve"> and coordinat</w:t>
      </w:r>
      <w:r w:rsidR="000D3340" w:rsidRPr="001776FD">
        <w:rPr>
          <w:rFonts w:ascii="Times New Roman" w:hAnsi="Times New Roman"/>
          <w:szCs w:val="24"/>
          <w:lang w:val="en-CA"/>
        </w:rPr>
        <w:t>ion</w:t>
      </w:r>
      <w:r w:rsidR="00AE5554" w:rsidRPr="001776FD">
        <w:rPr>
          <w:rFonts w:ascii="Times New Roman" w:hAnsi="Times New Roman"/>
          <w:szCs w:val="24"/>
          <w:lang w:val="en-CA"/>
        </w:rPr>
        <w:t xml:space="preserve"> </w:t>
      </w:r>
      <w:r w:rsidRPr="001776FD">
        <w:rPr>
          <w:rFonts w:ascii="Times New Roman" w:hAnsi="Times New Roman"/>
          <w:szCs w:val="24"/>
          <w:lang w:val="en-CA"/>
        </w:rPr>
        <w:t xml:space="preserve">with functional agencies to carry out patrols, </w:t>
      </w:r>
      <w:r w:rsidR="000D3340" w:rsidRPr="001776FD">
        <w:rPr>
          <w:rFonts w:ascii="Times New Roman" w:hAnsi="Times New Roman"/>
          <w:szCs w:val="24"/>
          <w:lang w:val="en-CA"/>
        </w:rPr>
        <w:t>c</w:t>
      </w:r>
      <w:r w:rsidRPr="001776FD">
        <w:rPr>
          <w:rFonts w:ascii="Times New Roman" w:hAnsi="Times New Roman"/>
          <w:szCs w:val="24"/>
          <w:lang w:val="en-CA"/>
        </w:rPr>
        <w:t>heck</w:t>
      </w:r>
      <w:r w:rsidR="00340B76" w:rsidRPr="001776FD">
        <w:rPr>
          <w:rFonts w:ascii="Times New Roman" w:hAnsi="Times New Roman"/>
          <w:szCs w:val="24"/>
          <w:lang w:val="en-CA"/>
        </w:rPr>
        <w:t>s</w:t>
      </w:r>
      <w:r w:rsidRPr="001776FD">
        <w:rPr>
          <w:rFonts w:ascii="Times New Roman" w:hAnsi="Times New Roman"/>
          <w:szCs w:val="24"/>
          <w:lang w:val="en-CA"/>
        </w:rPr>
        <w:t>, inspect</w:t>
      </w:r>
      <w:r w:rsidR="00340B76" w:rsidRPr="001776FD">
        <w:rPr>
          <w:rFonts w:ascii="Times New Roman" w:hAnsi="Times New Roman"/>
          <w:szCs w:val="24"/>
          <w:lang w:val="en-CA"/>
        </w:rPr>
        <w:t>ions</w:t>
      </w:r>
      <w:r w:rsidRPr="001776FD">
        <w:rPr>
          <w:rFonts w:ascii="Times New Roman" w:hAnsi="Times New Roman"/>
          <w:szCs w:val="24"/>
          <w:lang w:val="en-CA"/>
        </w:rPr>
        <w:t xml:space="preserve">, </w:t>
      </w:r>
      <w:r w:rsidR="00340B76" w:rsidRPr="001776FD">
        <w:rPr>
          <w:rFonts w:ascii="Times New Roman" w:hAnsi="Times New Roman"/>
          <w:szCs w:val="24"/>
          <w:lang w:val="en-CA"/>
        </w:rPr>
        <w:t xml:space="preserve">and </w:t>
      </w:r>
      <w:r w:rsidRPr="001776FD">
        <w:rPr>
          <w:rFonts w:ascii="Times New Roman" w:hAnsi="Times New Roman"/>
          <w:szCs w:val="24"/>
          <w:lang w:val="en-CA"/>
        </w:rPr>
        <w:t>investigat</w:t>
      </w:r>
      <w:r w:rsidR="00340B76" w:rsidRPr="001776FD">
        <w:rPr>
          <w:rFonts w:ascii="Times New Roman" w:hAnsi="Times New Roman"/>
          <w:szCs w:val="24"/>
          <w:lang w:val="en-CA"/>
        </w:rPr>
        <w:t>ions</w:t>
      </w:r>
      <w:r w:rsidRPr="001776FD">
        <w:rPr>
          <w:rFonts w:ascii="Times New Roman" w:hAnsi="Times New Roman"/>
          <w:szCs w:val="24"/>
          <w:lang w:val="en-CA"/>
        </w:rPr>
        <w:t xml:space="preserve">, prevent and handle violations, and report to competent state agencies on </w:t>
      </w:r>
      <w:r w:rsidR="001013B5" w:rsidRPr="001776FD">
        <w:rPr>
          <w:rFonts w:ascii="Times New Roman" w:hAnsi="Times New Roman"/>
          <w:szCs w:val="24"/>
          <w:lang w:val="en-CA"/>
        </w:rPr>
        <w:t xml:space="preserve">their organization’s </w:t>
      </w:r>
      <w:r w:rsidRPr="001776FD">
        <w:rPr>
          <w:rFonts w:ascii="Times New Roman" w:hAnsi="Times New Roman"/>
          <w:szCs w:val="24"/>
          <w:lang w:val="en-CA"/>
        </w:rPr>
        <w:t>activities</w:t>
      </w:r>
      <w:r w:rsidR="00340B76" w:rsidRPr="001776FD">
        <w:rPr>
          <w:rFonts w:ascii="Times New Roman" w:hAnsi="Times New Roman"/>
          <w:szCs w:val="24"/>
          <w:lang w:val="en-CA"/>
        </w:rPr>
        <w:t>.</w:t>
      </w:r>
      <w:r w:rsidR="00F9473A" w:rsidRPr="001776FD">
        <w:rPr>
          <w:rFonts w:ascii="Times New Roman" w:hAnsi="Times New Roman"/>
          <w:szCs w:val="24"/>
          <w:lang w:val="en-CA"/>
        </w:rPr>
        <w:t xml:space="preserve"> </w:t>
      </w:r>
      <w:r w:rsidR="0093047C" w:rsidRPr="001776FD">
        <w:rPr>
          <w:rFonts w:ascii="Times New Roman" w:hAnsi="Times New Roman"/>
          <w:szCs w:val="24"/>
          <w:lang w:val="en-CA"/>
        </w:rPr>
        <w:t xml:space="preserve">Community organizations have the right to organize, manage activities, conduct patrols, prevent violations, be consulted for projects for which their activities are directly related, enjoy preferential policies, and </w:t>
      </w:r>
      <w:r w:rsidR="001013B5" w:rsidRPr="001776FD">
        <w:rPr>
          <w:rFonts w:ascii="Times New Roman" w:hAnsi="Times New Roman"/>
          <w:szCs w:val="24"/>
          <w:lang w:val="en-CA"/>
        </w:rPr>
        <w:t>e</w:t>
      </w:r>
      <w:r w:rsidR="0093047C" w:rsidRPr="001776FD">
        <w:rPr>
          <w:rFonts w:ascii="Times New Roman" w:hAnsi="Times New Roman"/>
          <w:szCs w:val="24"/>
          <w:lang w:val="en-CA"/>
        </w:rPr>
        <w:t>stablish</w:t>
      </w:r>
      <w:r w:rsidR="001013B5" w:rsidRPr="001776FD">
        <w:rPr>
          <w:rFonts w:ascii="Times New Roman" w:hAnsi="Times New Roman"/>
          <w:szCs w:val="24"/>
          <w:lang w:val="en-CA"/>
        </w:rPr>
        <w:t xml:space="preserve"> a</w:t>
      </w:r>
      <w:r w:rsidR="0093047C" w:rsidRPr="001776FD">
        <w:rPr>
          <w:rFonts w:ascii="Times New Roman" w:hAnsi="Times New Roman"/>
          <w:szCs w:val="24"/>
          <w:lang w:val="en-CA"/>
        </w:rPr>
        <w:t xml:space="preserve"> community fund.</w:t>
      </w:r>
    </w:p>
    <w:p w14:paraId="14FA9386" w14:textId="77777777" w:rsidR="007C1298" w:rsidRPr="001776FD" w:rsidRDefault="007C1298" w:rsidP="001776FD">
      <w:pPr>
        <w:spacing w:line="276" w:lineRule="auto"/>
        <w:ind w:firstLine="720"/>
        <w:jc w:val="both"/>
        <w:rPr>
          <w:rFonts w:ascii="Times New Roman" w:hAnsi="Times New Roman"/>
          <w:szCs w:val="24"/>
          <w:lang w:val="en-CA"/>
        </w:rPr>
      </w:pPr>
    </w:p>
    <w:p w14:paraId="6BFA41BC" w14:textId="5574273E" w:rsidR="00DD1548" w:rsidRPr="001776FD" w:rsidRDefault="00DA3B7E" w:rsidP="001776FD">
      <w:pPr>
        <w:pStyle w:val="Heading2"/>
        <w:spacing w:line="276" w:lineRule="auto"/>
        <w:rPr>
          <w:rFonts w:ascii="Times New Roman" w:hAnsi="Times New Roman" w:cs="Times New Roman"/>
          <w:b/>
          <w:iCs/>
          <w:color w:val="auto"/>
          <w:sz w:val="24"/>
          <w:szCs w:val="24"/>
          <w:lang w:val="en-CA"/>
        </w:rPr>
      </w:pPr>
      <w:bookmarkStart w:id="7" w:name="_Toc12640112"/>
      <w:bookmarkStart w:id="8" w:name="_Toc31816672"/>
      <w:r w:rsidRPr="001776FD">
        <w:rPr>
          <w:rFonts w:ascii="Times New Roman" w:hAnsi="Times New Roman" w:cs="Times New Roman"/>
          <w:b/>
          <w:iCs/>
          <w:color w:val="auto"/>
          <w:sz w:val="24"/>
          <w:szCs w:val="24"/>
          <w:lang w:val="en-CA"/>
        </w:rPr>
        <w:t>C</w:t>
      </w:r>
      <w:r w:rsidR="00DD1548" w:rsidRPr="001776FD">
        <w:rPr>
          <w:rFonts w:ascii="Times New Roman" w:hAnsi="Times New Roman" w:cs="Times New Roman"/>
          <w:b/>
          <w:iCs/>
          <w:color w:val="auto"/>
          <w:sz w:val="24"/>
          <w:szCs w:val="24"/>
          <w:lang w:val="en-CA"/>
        </w:rPr>
        <w:t>o-</w:t>
      </w:r>
      <w:r w:rsidR="001013B5" w:rsidRPr="001776FD">
        <w:rPr>
          <w:rFonts w:ascii="Times New Roman" w:hAnsi="Times New Roman" w:cs="Times New Roman"/>
          <w:b/>
          <w:iCs/>
          <w:color w:val="auto"/>
          <w:sz w:val="24"/>
          <w:szCs w:val="24"/>
          <w:lang w:val="en-CA"/>
        </w:rPr>
        <w:t>m</w:t>
      </w:r>
      <w:r w:rsidR="00DD1548" w:rsidRPr="001776FD">
        <w:rPr>
          <w:rFonts w:ascii="Times New Roman" w:hAnsi="Times New Roman" w:cs="Times New Roman"/>
          <w:b/>
          <w:iCs/>
          <w:color w:val="auto"/>
          <w:sz w:val="24"/>
          <w:szCs w:val="24"/>
          <w:lang w:val="en-CA"/>
        </w:rPr>
        <w:t xml:space="preserve">anagement in </w:t>
      </w:r>
      <w:r w:rsidR="001013B5" w:rsidRPr="001776FD">
        <w:rPr>
          <w:rFonts w:ascii="Times New Roman" w:hAnsi="Times New Roman" w:cs="Times New Roman"/>
          <w:b/>
          <w:iCs/>
          <w:color w:val="auto"/>
          <w:sz w:val="24"/>
          <w:szCs w:val="24"/>
          <w:lang w:val="en-CA"/>
        </w:rPr>
        <w:t>Bình</w:t>
      </w:r>
      <w:r w:rsidR="00DD1548" w:rsidRPr="001776FD">
        <w:rPr>
          <w:rFonts w:ascii="Times New Roman" w:hAnsi="Times New Roman" w:cs="Times New Roman"/>
          <w:b/>
          <w:iCs/>
          <w:color w:val="auto"/>
          <w:sz w:val="24"/>
          <w:szCs w:val="24"/>
          <w:lang w:val="en-CA"/>
        </w:rPr>
        <w:t xml:space="preserve"> </w:t>
      </w:r>
      <w:r w:rsidR="001013B5" w:rsidRPr="001776FD">
        <w:rPr>
          <w:rFonts w:ascii="Times New Roman" w:hAnsi="Times New Roman" w:cs="Times New Roman"/>
          <w:b/>
          <w:iCs/>
          <w:color w:val="auto"/>
          <w:sz w:val="24"/>
          <w:szCs w:val="24"/>
          <w:lang w:val="en-CA"/>
        </w:rPr>
        <w:t>Thuận</w:t>
      </w:r>
      <w:r w:rsidR="00DD1548" w:rsidRPr="001776FD">
        <w:rPr>
          <w:rFonts w:ascii="Times New Roman" w:hAnsi="Times New Roman" w:cs="Times New Roman"/>
          <w:b/>
          <w:iCs/>
          <w:color w:val="auto"/>
          <w:sz w:val="24"/>
          <w:szCs w:val="24"/>
          <w:lang w:val="en-CA"/>
        </w:rPr>
        <w:t xml:space="preserve"> </w:t>
      </w:r>
      <w:r w:rsidR="001013B5" w:rsidRPr="001776FD">
        <w:rPr>
          <w:rFonts w:ascii="Times New Roman" w:hAnsi="Times New Roman" w:cs="Times New Roman"/>
          <w:b/>
          <w:iCs/>
          <w:color w:val="auto"/>
          <w:sz w:val="24"/>
          <w:szCs w:val="24"/>
          <w:lang w:val="en-CA"/>
        </w:rPr>
        <w:t>p</w:t>
      </w:r>
      <w:r w:rsidR="00DD1548" w:rsidRPr="001776FD">
        <w:rPr>
          <w:rFonts w:ascii="Times New Roman" w:hAnsi="Times New Roman" w:cs="Times New Roman"/>
          <w:b/>
          <w:iCs/>
          <w:color w:val="auto"/>
          <w:sz w:val="24"/>
          <w:szCs w:val="24"/>
          <w:lang w:val="en-CA"/>
        </w:rPr>
        <w:t>rovince</w:t>
      </w:r>
      <w:bookmarkEnd w:id="7"/>
      <w:r w:rsidRPr="001776FD">
        <w:rPr>
          <w:rFonts w:ascii="Times New Roman" w:hAnsi="Times New Roman" w:cs="Times New Roman"/>
          <w:b/>
          <w:iCs/>
          <w:color w:val="auto"/>
          <w:sz w:val="24"/>
          <w:szCs w:val="24"/>
          <w:lang w:val="en-CA"/>
        </w:rPr>
        <w:t>: Planning</w:t>
      </w:r>
      <w:r w:rsidR="001013B5" w:rsidRPr="001776FD">
        <w:rPr>
          <w:rFonts w:ascii="Times New Roman" w:hAnsi="Times New Roman" w:cs="Times New Roman"/>
          <w:b/>
          <w:iCs/>
          <w:color w:val="auto"/>
          <w:sz w:val="24"/>
          <w:szCs w:val="24"/>
          <w:lang w:val="en-CA"/>
        </w:rPr>
        <w:t xml:space="preserve"> and experience</w:t>
      </w:r>
      <w:bookmarkEnd w:id="8"/>
    </w:p>
    <w:p w14:paraId="134A7A43" w14:textId="77777777" w:rsidR="001776FD" w:rsidRDefault="001776FD" w:rsidP="001776FD">
      <w:pPr>
        <w:spacing w:line="276" w:lineRule="auto"/>
        <w:jc w:val="both"/>
        <w:rPr>
          <w:rFonts w:ascii="Times New Roman" w:hAnsi="Times New Roman"/>
          <w:szCs w:val="24"/>
          <w:lang w:val="en-CA"/>
        </w:rPr>
      </w:pPr>
    </w:p>
    <w:p w14:paraId="7AB8C321" w14:textId="5EB9A70D" w:rsidR="00683F0E" w:rsidRPr="001776FD" w:rsidRDefault="001013B5" w:rsidP="001776FD">
      <w:pPr>
        <w:spacing w:line="276" w:lineRule="auto"/>
        <w:jc w:val="both"/>
        <w:rPr>
          <w:rFonts w:ascii="Times New Roman" w:hAnsi="Times New Roman"/>
          <w:szCs w:val="24"/>
          <w:lang w:val="en-CA"/>
        </w:rPr>
      </w:pPr>
      <w:r w:rsidRPr="001776FD">
        <w:rPr>
          <w:rFonts w:ascii="Times New Roman" w:hAnsi="Times New Roman"/>
          <w:szCs w:val="24"/>
          <w:lang w:val="en-CA"/>
        </w:rPr>
        <w:t>Bình</w:t>
      </w:r>
      <w:r w:rsidR="00DD1548" w:rsidRPr="001776FD">
        <w:rPr>
          <w:rFonts w:ascii="Times New Roman" w:hAnsi="Times New Roman"/>
          <w:szCs w:val="24"/>
          <w:lang w:val="en-CA"/>
        </w:rPr>
        <w:t xml:space="preserve"> </w:t>
      </w:r>
      <w:r w:rsidRPr="001776FD">
        <w:rPr>
          <w:rFonts w:ascii="Times New Roman" w:hAnsi="Times New Roman"/>
          <w:szCs w:val="24"/>
          <w:lang w:val="en-CA"/>
        </w:rPr>
        <w:t>Thuận</w:t>
      </w:r>
      <w:r w:rsidR="00DD1548" w:rsidRPr="001776FD">
        <w:rPr>
          <w:rFonts w:ascii="Times New Roman" w:hAnsi="Times New Roman"/>
          <w:szCs w:val="24"/>
          <w:lang w:val="en-CA"/>
        </w:rPr>
        <w:t xml:space="preserve"> </w:t>
      </w:r>
      <w:r w:rsidRPr="001776FD">
        <w:rPr>
          <w:rFonts w:ascii="Times New Roman" w:hAnsi="Times New Roman"/>
          <w:szCs w:val="24"/>
          <w:lang w:val="en-CA"/>
        </w:rPr>
        <w:t>p</w:t>
      </w:r>
      <w:r w:rsidR="00DD1548" w:rsidRPr="001776FD">
        <w:rPr>
          <w:rFonts w:ascii="Times New Roman" w:hAnsi="Times New Roman"/>
          <w:szCs w:val="24"/>
          <w:lang w:val="en-CA"/>
        </w:rPr>
        <w:t xml:space="preserve">rovince has been implementing </w:t>
      </w:r>
      <w:r w:rsidR="00C859CC" w:rsidRPr="001776FD">
        <w:rPr>
          <w:rFonts w:ascii="Times New Roman" w:hAnsi="Times New Roman"/>
          <w:szCs w:val="24"/>
          <w:lang w:val="en-CA"/>
        </w:rPr>
        <w:t>four</w:t>
      </w:r>
      <w:r w:rsidR="00DD1548" w:rsidRPr="001776FD">
        <w:rPr>
          <w:rFonts w:ascii="Times New Roman" w:hAnsi="Times New Roman"/>
          <w:szCs w:val="24"/>
          <w:lang w:val="en-CA"/>
        </w:rPr>
        <w:t xml:space="preserve"> co-management models. These models are operated according to </w:t>
      </w:r>
      <w:r w:rsidR="00C859CC" w:rsidRPr="001776FD">
        <w:rPr>
          <w:rFonts w:ascii="Times New Roman" w:hAnsi="Times New Roman"/>
          <w:szCs w:val="24"/>
          <w:lang w:val="en-CA"/>
        </w:rPr>
        <w:t xml:space="preserve">a </w:t>
      </w:r>
      <w:r w:rsidR="00DD1548" w:rsidRPr="001776FD">
        <w:rPr>
          <w:rFonts w:ascii="Times New Roman" w:hAnsi="Times New Roman"/>
          <w:szCs w:val="24"/>
          <w:lang w:val="en-CA"/>
        </w:rPr>
        <w:t xml:space="preserve">methodical process </w:t>
      </w:r>
      <w:r w:rsidR="00C859CC" w:rsidRPr="001776FD">
        <w:rPr>
          <w:rFonts w:ascii="Times New Roman" w:hAnsi="Times New Roman"/>
          <w:szCs w:val="24"/>
          <w:lang w:val="en-CA"/>
        </w:rPr>
        <w:t>with seven</w:t>
      </w:r>
      <w:r w:rsidR="00DD1548" w:rsidRPr="001776FD">
        <w:rPr>
          <w:rFonts w:ascii="Times New Roman" w:hAnsi="Times New Roman"/>
          <w:szCs w:val="24"/>
          <w:lang w:val="en-CA"/>
        </w:rPr>
        <w:t xml:space="preserve"> steps: (</w:t>
      </w:r>
      <w:r w:rsidR="00C859CC" w:rsidRPr="001776FD">
        <w:rPr>
          <w:rFonts w:ascii="Times New Roman" w:hAnsi="Times New Roman"/>
          <w:szCs w:val="24"/>
          <w:lang w:val="en-CA"/>
        </w:rPr>
        <w:t>i</w:t>
      </w:r>
      <w:r w:rsidR="00DD1548" w:rsidRPr="001776FD">
        <w:rPr>
          <w:rFonts w:ascii="Times New Roman" w:hAnsi="Times New Roman"/>
          <w:szCs w:val="24"/>
          <w:lang w:val="en-CA"/>
        </w:rPr>
        <w:t xml:space="preserve">) </w:t>
      </w:r>
      <w:r w:rsidR="00C859CC" w:rsidRPr="001776FD">
        <w:rPr>
          <w:rFonts w:ascii="Times New Roman" w:hAnsi="Times New Roman"/>
          <w:szCs w:val="24"/>
          <w:lang w:val="en-CA"/>
        </w:rPr>
        <w:t>p</w:t>
      </w:r>
      <w:r w:rsidR="00DD1548" w:rsidRPr="001776FD">
        <w:rPr>
          <w:rFonts w:ascii="Times New Roman" w:hAnsi="Times New Roman"/>
          <w:szCs w:val="24"/>
          <w:lang w:val="en-CA"/>
        </w:rPr>
        <w:t>roject formulation; (</w:t>
      </w:r>
      <w:r w:rsidR="00C859CC" w:rsidRPr="001776FD">
        <w:rPr>
          <w:rFonts w:ascii="Times New Roman" w:hAnsi="Times New Roman"/>
          <w:szCs w:val="24"/>
          <w:lang w:val="en-CA"/>
        </w:rPr>
        <w:t>ii</w:t>
      </w:r>
      <w:r w:rsidR="00DD1548" w:rsidRPr="001776FD">
        <w:rPr>
          <w:rFonts w:ascii="Times New Roman" w:hAnsi="Times New Roman"/>
          <w:szCs w:val="24"/>
          <w:lang w:val="en-CA"/>
        </w:rPr>
        <w:t xml:space="preserve">) </w:t>
      </w:r>
      <w:r w:rsidR="00C859CC" w:rsidRPr="001776FD">
        <w:rPr>
          <w:rFonts w:ascii="Times New Roman" w:hAnsi="Times New Roman"/>
          <w:szCs w:val="24"/>
          <w:lang w:val="en-CA"/>
        </w:rPr>
        <w:t>c</w:t>
      </w:r>
      <w:r w:rsidR="00DD1548" w:rsidRPr="001776FD">
        <w:rPr>
          <w:rFonts w:ascii="Times New Roman" w:hAnsi="Times New Roman"/>
          <w:szCs w:val="24"/>
          <w:lang w:val="en-CA"/>
        </w:rPr>
        <w:t>onsult</w:t>
      </w:r>
      <w:r w:rsidR="00C859CC" w:rsidRPr="001776FD">
        <w:rPr>
          <w:rFonts w:ascii="Times New Roman" w:hAnsi="Times New Roman"/>
          <w:szCs w:val="24"/>
          <w:lang w:val="en-CA"/>
        </w:rPr>
        <w:t>ation</w:t>
      </w:r>
      <w:r w:rsidR="00DD1548" w:rsidRPr="001776FD">
        <w:rPr>
          <w:rFonts w:ascii="Times New Roman" w:hAnsi="Times New Roman"/>
          <w:szCs w:val="24"/>
          <w:lang w:val="en-CA"/>
        </w:rPr>
        <w:t xml:space="preserve"> with communities and stakeholders; (</w:t>
      </w:r>
      <w:r w:rsidR="00C859CC" w:rsidRPr="001776FD">
        <w:rPr>
          <w:rFonts w:ascii="Times New Roman" w:hAnsi="Times New Roman"/>
          <w:szCs w:val="24"/>
          <w:lang w:val="en-CA"/>
        </w:rPr>
        <w:t>iii</w:t>
      </w:r>
      <w:r w:rsidR="00DD1548" w:rsidRPr="001776FD">
        <w:rPr>
          <w:rFonts w:ascii="Times New Roman" w:hAnsi="Times New Roman"/>
          <w:szCs w:val="24"/>
          <w:lang w:val="en-CA"/>
        </w:rPr>
        <w:t xml:space="preserve">) </w:t>
      </w:r>
      <w:r w:rsidR="00C859CC" w:rsidRPr="001776FD">
        <w:rPr>
          <w:rFonts w:ascii="Times New Roman" w:hAnsi="Times New Roman"/>
          <w:szCs w:val="24"/>
          <w:lang w:val="en-CA"/>
        </w:rPr>
        <w:t>fundraising</w:t>
      </w:r>
      <w:r w:rsidR="00DD1548" w:rsidRPr="001776FD">
        <w:rPr>
          <w:rFonts w:ascii="Times New Roman" w:hAnsi="Times New Roman"/>
          <w:szCs w:val="24"/>
          <w:lang w:val="en-CA"/>
        </w:rPr>
        <w:t>; (</w:t>
      </w:r>
      <w:r w:rsidR="00C859CC" w:rsidRPr="001776FD">
        <w:rPr>
          <w:rFonts w:ascii="Times New Roman" w:hAnsi="Times New Roman"/>
          <w:szCs w:val="24"/>
          <w:lang w:val="en-CA"/>
        </w:rPr>
        <w:t>iv</w:t>
      </w:r>
      <w:r w:rsidR="00DD1548" w:rsidRPr="001776FD">
        <w:rPr>
          <w:rFonts w:ascii="Times New Roman" w:hAnsi="Times New Roman"/>
          <w:szCs w:val="24"/>
          <w:lang w:val="en-CA"/>
        </w:rPr>
        <w:t xml:space="preserve">) </w:t>
      </w:r>
      <w:r w:rsidR="00C859CC" w:rsidRPr="001776FD">
        <w:rPr>
          <w:rFonts w:ascii="Times New Roman" w:hAnsi="Times New Roman"/>
          <w:szCs w:val="24"/>
          <w:lang w:val="en-CA"/>
        </w:rPr>
        <w:t>project approval from the</w:t>
      </w:r>
      <w:r w:rsidR="00DD1548" w:rsidRPr="001776FD">
        <w:rPr>
          <w:rFonts w:ascii="Times New Roman" w:hAnsi="Times New Roman"/>
          <w:szCs w:val="24"/>
          <w:lang w:val="en-CA"/>
        </w:rPr>
        <w:t xml:space="preserve"> Provincial People's Committee; (</w:t>
      </w:r>
      <w:r w:rsidR="00C859CC" w:rsidRPr="001776FD">
        <w:rPr>
          <w:rFonts w:ascii="Times New Roman" w:hAnsi="Times New Roman"/>
          <w:szCs w:val="24"/>
          <w:lang w:val="en-CA"/>
        </w:rPr>
        <w:t>v</w:t>
      </w:r>
      <w:r w:rsidR="00DD1548" w:rsidRPr="001776FD">
        <w:rPr>
          <w:rFonts w:ascii="Times New Roman" w:hAnsi="Times New Roman"/>
          <w:szCs w:val="24"/>
          <w:lang w:val="en-CA"/>
        </w:rPr>
        <w:t xml:space="preserve">) </w:t>
      </w:r>
      <w:r w:rsidR="00C859CC" w:rsidRPr="001776FD">
        <w:rPr>
          <w:rFonts w:ascii="Times New Roman" w:hAnsi="Times New Roman"/>
          <w:szCs w:val="24"/>
          <w:lang w:val="en-CA"/>
        </w:rPr>
        <w:t>project</w:t>
      </w:r>
      <w:r w:rsidR="00DD1548" w:rsidRPr="001776FD">
        <w:rPr>
          <w:rFonts w:ascii="Times New Roman" w:hAnsi="Times New Roman"/>
          <w:szCs w:val="24"/>
          <w:lang w:val="en-CA"/>
        </w:rPr>
        <w:t xml:space="preserve"> implementation; (</w:t>
      </w:r>
      <w:r w:rsidR="00C859CC" w:rsidRPr="001776FD">
        <w:rPr>
          <w:rFonts w:ascii="Times New Roman" w:hAnsi="Times New Roman"/>
          <w:szCs w:val="24"/>
          <w:lang w:val="en-CA"/>
        </w:rPr>
        <w:t>vi</w:t>
      </w:r>
      <w:r w:rsidR="00DD1548" w:rsidRPr="001776FD">
        <w:rPr>
          <w:rFonts w:ascii="Times New Roman" w:hAnsi="Times New Roman"/>
          <w:szCs w:val="24"/>
          <w:lang w:val="en-CA"/>
        </w:rPr>
        <w:t xml:space="preserve">) </w:t>
      </w:r>
      <w:r w:rsidR="00C859CC" w:rsidRPr="001776FD">
        <w:rPr>
          <w:rFonts w:ascii="Times New Roman" w:hAnsi="Times New Roman"/>
          <w:szCs w:val="24"/>
          <w:lang w:val="en-CA"/>
        </w:rPr>
        <w:t>e</w:t>
      </w:r>
      <w:r w:rsidR="00145DAA" w:rsidRPr="001776FD">
        <w:rPr>
          <w:rFonts w:ascii="Times New Roman" w:hAnsi="Times New Roman"/>
          <w:szCs w:val="24"/>
          <w:lang w:val="en-CA"/>
        </w:rPr>
        <w:t>valuat</w:t>
      </w:r>
      <w:r w:rsidR="00C859CC" w:rsidRPr="001776FD">
        <w:rPr>
          <w:rFonts w:ascii="Times New Roman" w:hAnsi="Times New Roman"/>
          <w:szCs w:val="24"/>
          <w:lang w:val="en-CA"/>
        </w:rPr>
        <w:t>ion</w:t>
      </w:r>
      <w:r w:rsidR="00DD1548" w:rsidRPr="001776FD">
        <w:rPr>
          <w:rFonts w:ascii="Times New Roman" w:hAnsi="Times New Roman"/>
          <w:szCs w:val="24"/>
          <w:lang w:val="en-CA"/>
        </w:rPr>
        <w:t>, monitor</w:t>
      </w:r>
      <w:r w:rsidR="00C859CC" w:rsidRPr="001776FD">
        <w:rPr>
          <w:rFonts w:ascii="Times New Roman" w:hAnsi="Times New Roman"/>
          <w:szCs w:val="24"/>
          <w:lang w:val="en-CA"/>
        </w:rPr>
        <w:t>ing</w:t>
      </w:r>
      <w:r w:rsidR="00DD1548" w:rsidRPr="001776FD">
        <w:rPr>
          <w:rFonts w:ascii="Times New Roman" w:hAnsi="Times New Roman"/>
          <w:szCs w:val="24"/>
          <w:lang w:val="en-CA"/>
        </w:rPr>
        <w:t xml:space="preserve">, </w:t>
      </w:r>
      <w:r w:rsidR="006E0416" w:rsidRPr="001776FD">
        <w:rPr>
          <w:rFonts w:ascii="Times New Roman" w:hAnsi="Times New Roman"/>
          <w:szCs w:val="24"/>
          <w:lang w:val="en-CA"/>
        </w:rPr>
        <w:t xml:space="preserve">and </w:t>
      </w:r>
      <w:r w:rsidR="00DD1548" w:rsidRPr="001776FD">
        <w:rPr>
          <w:rFonts w:ascii="Times New Roman" w:hAnsi="Times New Roman"/>
          <w:szCs w:val="24"/>
          <w:lang w:val="en-CA"/>
        </w:rPr>
        <w:t>adjust</w:t>
      </w:r>
      <w:r w:rsidR="00C859CC" w:rsidRPr="001776FD">
        <w:rPr>
          <w:rFonts w:ascii="Times New Roman" w:hAnsi="Times New Roman"/>
          <w:szCs w:val="24"/>
          <w:lang w:val="en-CA"/>
        </w:rPr>
        <w:t>ment</w:t>
      </w:r>
      <w:r w:rsidR="008A6734" w:rsidRPr="001776FD">
        <w:rPr>
          <w:rFonts w:ascii="Times New Roman" w:hAnsi="Times New Roman"/>
          <w:szCs w:val="24"/>
          <w:lang w:val="en-CA"/>
        </w:rPr>
        <w:t>;</w:t>
      </w:r>
      <w:r w:rsidR="00DD1548" w:rsidRPr="001776FD">
        <w:rPr>
          <w:rFonts w:ascii="Times New Roman" w:hAnsi="Times New Roman"/>
          <w:szCs w:val="24"/>
          <w:lang w:val="en-CA"/>
        </w:rPr>
        <w:t xml:space="preserve"> and (</w:t>
      </w:r>
      <w:r w:rsidR="00C859CC" w:rsidRPr="001776FD">
        <w:rPr>
          <w:rFonts w:ascii="Times New Roman" w:hAnsi="Times New Roman"/>
          <w:szCs w:val="24"/>
          <w:lang w:val="en-CA"/>
        </w:rPr>
        <w:t>vii</w:t>
      </w:r>
      <w:r w:rsidR="00DD1548" w:rsidRPr="001776FD">
        <w:rPr>
          <w:rFonts w:ascii="Times New Roman" w:hAnsi="Times New Roman"/>
          <w:szCs w:val="24"/>
          <w:lang w:val="en-CA"/>
        </w:rPr>
        <w:t xml:space="preserve">) </w:t>
      </w:r>
      <w:r w:rsidR="00C859CC" w:rsidRPr="001776FD">
        <w:rPr>
          <w:rFonts w:ascii="Times New Roman" w:hAnsi="Times New Roman"/>
          <w:szCs w:val="24"/>
          <w:lang w:val="en-CA"/>
        </w:rPr>
        <w:t>p</w:t>
      </w:r>
      <w:r w:rsidR="00DD1548" w:rsidRPr="001776FD">
        <w:rPr>
          <w:rFonts w:ascii="Times New Roman" w:hAnsi="Times New Roman"/>
          <w:szCs w:val="24"/>
          <w:lang w:val="en-CA"/>
        </w:rPr>
        <w:t xml:space="preserve">roject replication. </w:t>
      </w:r>
    </w:p>
    <w:p w14:paraId="1D22B051" w14:textId="77777777" w:rsidR="00053522" w:rsidRPr="001776FD" w:rsidRDefault="00053522" w:rsidP="001776FD">
      <w:pPr>
        <w:spacing w:line="276" w:lineRule="auto"/>
        <w:ind w:firstLine="426"/>
        <w:jc w:val="both"/>
        <w:rPr>
          <w:rFonts w:ascii="Times New Roman" w:hAnsi="Times New Roman"/>
          <w:szCs w:val="24"/>
          <w:lang w:val="en-CA"/>
        </w:rPr>
      </w:pPr>
    </w:p>
    <w:p w14:paraId="56D2D97C" w14:textId="57C2CEBD" w:rsidR="00683F0E" w:rsidRPr="001776FD" w:rsidRDefault="00DD1548" w:rsidP="001776FD">
      <w:pPr>
        <w:spacing w:line="276" w:lineRule="auto"/>
        <w:jc w:val="both"/>
        <w:rPr>
          <w:rFonts w:ascii="Times New Roman" w:hAnsi="Times New Roman"/>
          <w:szCs w:val="24"/>
          <w:lang w:val="en-CA"/>
        </w:rPr>
      </w:pPr>
      <w:r w:rsidRPr="001776FD">
        <w:rPr>
          <w:rFonts w:ascii="Times New Roman" w:hAnsi="Times New Roman"/>
          <w:szCs w:val="24"/>
          <w:lang w:val="en-CA"/>
        </w:rPr>
        <w:t>S</w:t>
      </w:r>
      <w:r w:rsidR="008A6734" w:rsidRPr="001776FD">
        <w:rPr>
          <w:rFonts w:ascii="Times New Roman" w:hAnsi="Times New Roman"/>
          <w:szCs w:val="24"/>
          <w:lang w:val="en-CA"/>
        </w:rPr>
        <w:t xml:space="preserve">ince </w:t>
      </w:r>
      <w:r w:rsidR="006E0416" w:rsidRPr="001776FD">
        <w:rPr>
          <w:rFonts w:ascii="Times New Roman" w:hAnsi="Times New Roman"/>
          <w:szCs w:val="24"/>
          <w:lang w:val="en-CA"/>
        </w:rPr>
        <w:t>the</w:t>
      </w:r>
      <w:r w:rsidR="008A6734" w:rsidRPr="001776FD">
        <w:rPr>
          <w:rFonts w:ascii="Times New Roman" w:hAnsi="Times New Roman"/>
          <w:szCs w:val="24"/>
          <w:lang w:val="en-CA"/>
        </w:rPr>
        <w:t xml:space="preserve"> implementation </w:t>
      </w:r>
      <w:r w:rsidR="006E0416" w:rsidRPr="001776FD">
        <w:rPr>
          <w:rFonts w:ascii="Times New Roman" w:hAnsi="Times New Roman"/>
          <w:szCs w:val="24"/>
          <w:lang w:val="en-CA"/>
        </w:rPr>
        <w:t>of co-management in</w:t>
      </w:r>
      <w:r w:rsidR="008A6734" w:rsidRPr="001776FD">
        <w:rPr>
          <w:rFonts w:ascii="Times New Roman" w:hAnsi="Times New Roman"/>
          <w:szCs w:val="24"/>
          <w:lang w:val="en-CA"/>
        </w:rPr>
        <w:t xml:space="preserve"> 2012, </w:t>
      </w:r>
      <w:r w:rsidR="001013B5" w:rsidRPr="001776FD">
        <w:rPr>
          <w:rFonts w:ascii="Times New Roman" w:hAnsi="Times New Roman"/>
          <w:szCs w:val="24"/>
          <w:lang w:val="en-CA"/>
        </w:rPr>
        <w:t>Bình</w:t>
      </w:r>
      <w:r w:rsidR="006E0416" w:rsidRPr="001776FD">
        <w:rPr>
          <w:rFonts w:ascii="Times New Roman" w:hAnsi="Times New Roman"/>
          <w:szCs w:val="24"/>
          <w:lang w:val="en-CA"/>
        </w:rPr>
        <w:t xml:space="preserve"> </w:t>
      </w:r>
      <w:r w:rsidR="001013B5" w:rsidRPr="001776FD">
        <w:rPr>
          <w:rFonts w:ascii="Times New Roman" w:hAnsi="Times New Roman"/>
          <w:szCs w:val="24"/>
          <w:lang w:val="en-CA"/>
        </w:rPr>
        <w:t>Thuận</w:t>
      </w:r>
      <w:r w:rsidR="006E0416" w:rsidRPr="001776FD">
        <w:rPr>
          <w:rFonts w:ascii="Times New Roman" w:hAnsi="Times New Roman"/>
          <w:szCs w:val="24"/>
          <w:lang w:val="en-CA"/>
        </w:rPr>
        <w:t xml:space="preserve"> P</w:t>
      </w:r>
      <w:r w:rsidRPr="001776FD">
        <w:rPr>
          <w:rFonts w:ascii="Times New Roman" w:hAnsi="Times New Roman"/>
          <w:szCs w:val="24"/>
          <w:lang w:val="en-CA"/>
        </w:rPr>
        <w:t xml:space="preserve">rovince has developed mechanisms to support </w:t>
      </w:r>
      <w:r w:rsidR="006E0416" w:rsidRPr="001776FD">
        <w:rPr>
          <w:rFonts w:ascii="Times New Roman" w:hAnsi="Times New Roman"/>
          <w:szCs w:val="24"/>
          <w:lang w:val="en-CA"/>
        </w:rPr>
        <w:t>the approach</w:t>
      </w:r>
      <w:r w:rsidR="008A6734" w:rsidRPr="001776FD">
        <w:rPr>
          <w:rFonts w:ascii="Times New Roman" w:hAnsi="Times New Roman"/>
          <w:szCs w:val="24"/>
          <w:lang w:val="en-CA"/>
        </w:rPr>
        <w:t>, including</w:t>
      </w:r>
      <w:r w:rsidRPr="001776FD">
        <w:rPr>
          <w:rFonts w:ascii="Times New Roman" w:hAnsi="Times New Roman"/>
          <w:szCs w:val="24"/>
          <w:lang w:val="en-CA"/>
        </w:rPr>
        <w:t xml:space="preserve">: </w:t>
      </w:r>
      <w:r w:rsidR="008A6734" w:rsidRPr="001776FD">
        <w:rPr>
          <w:rFonts w:ascii="Times New Roman" w:hAnsi="Times New Roman"/>
          <w:szCs w:val="24"/>
          <w:lang w:val="en-CA"/>
        </w:rPr>
        <w:t>(i) r</w:t>
      </w:r>
      <w:r w:rsidRPr="001776FD">
        <w:rPr>
          <w:rFonts w:ascii="Times New Roman" w:hAnsi="Times New Roman"/>
          <w:szCs w:val="24"/>
          <w:lang w:val="en-CA"/>
        </w:rPr>
        <w:t xml:space="preserve">egulation on </w:t>
      </w:r>
      <w:r w:rsidR="008A6734" w:rsidRPr="001776FD">
        <w:rPr>
          <w:rFonts w:ascii="Times New Roman" w:hAnsi="Times New Roman"/>
          <w:szCs w:val="24"/>
          <w:lang w:val="en-CA"/>
        </w:rPr>
        <w:t xml:space="preserve">the </w:t>
      </w:r>
      <w:r w:rsidRPr="001776FD">
        <w:rPr>
          <w:rFonts w:ascii="Times New Roman" w:hAnsi="Times New Roman"/>
          <w:szCs w:val="24"/>
          <w:lang w:val="en-CA"/>
        </w:rPr>
        <w:t xml:space="preserve">coordination of co-management implementation among stakeholders; </w:t>
      </w:r>
      <w:r w:rsidR="008A6734" w:rsidRPr="001776FD">
        <w:rPr>
          <w:rFonts w:ascii="Times New Roman" w:hAnsi="Times New Roman"/>
          <w:szCs w:val="24"/>
          <w:lang w:val="en-CA"/>
        </w:rPr>
        <w:t xml:space="preserve">(ii) development of </w:t>
      </w:r>
      <w:r w:rsidR="002266CD" w:rsidRPr="001776FD">
        <w:rPr>
          <w:rFonts w:ascii="Times New Roman" w:hAnsi="Times New Roman"/>
          <w:szCs w:val="24"/>
          <w:lang w:val="en-CA"/>
        </w:rPr>
        <w:t xml:space="preserve">a sustainable </w:t>
      </w:r>
      <w:r w:rsidR="008A6734" w:rsidRPr="001776FD">
        <w:rPr>
          <w:rFonts w:ascii="Times New Roman" w:hAnsi="Times New Roman"/>
          <w:szCs w:val="24"/>
          <w:lang w:val="en-CA"/>
        </w:rPr>
        <w:t>f</w:t>
      </w:r>
      <w:r w:rsidRPr="001776FD">
        <w:rPr>
          <w:rFonts w:ascii="Times New Roman" w:hAnsi="Times New Roman"/>
          <w:szCs w:val="24"/>
          <w:lang w:val="en-CA"/>
        </w:rPr>
        <w:t xml:space="preserve">isheries development plan; </w:t>
      </w:r>
      <w:r w:rsidR="008A6734" w:rsidRPr="001776FD">
        <w:rPr>
          <w:rFonts w:ascii="Times New Roman" w:hAnsi="Times New Roman"/>
          <w:szCs w:val="24"/>
          <w:lang w:val="en-CA"/>
        </w:rPr>
        <w:t>(iii) the d</w:t>
      </w:r>
      <w:r w:rsidRPr="001776FD">
        <w:rPr>
          <w:rFonts w:ascii="Times New Roman" w:hAnsi="Times New Roman"/>
          <w:szCs w:val="24"/>
          <w:lang w:val="en-CA"/>
        </w:rPr>
        <w:t xml:space="preserve">ecision on recognition and assignment of internal rights </w:t>
      </w:r>
      <w:r w:rsidR="002266CD" w:rsidRPr="001776FD">
        <w:rPr>
          <w:rFonts w:ascii="Times New Roman" w:hAnsi="Times New Roman"/>
          <w:szCs w:val="24"/>
          <w:lang w:val="en-CA"/>
        </w:rPr>
        <w:t>to protect</w:t>
      </w:r>
      <w:r w:rsidRPr="001776FD">
        <w:rPr>
          <w:rFonts w:ascii="Times New Roman" w:hAnsi="Times New Roman"/>
          <w:szCs w:val="24"/>
          <w:lang w:val="en-CA"/>
        </w:rPr>
        <w:t xml:space="preserve"> </w:t>
      </w:r>
      <w:r w:rsidR="004817EA" w:rsidRPr="001776FD">
        <w:rPr>
          <w:rFonts w:ascii="Times New Roman" w:hAnsi="Times New Roman"/>
          <w:szCs w:val="24"/>
          <w:lang w:val="en-CA"/>
        </w:rPr>
        <w:t>fisher</w:t>
      </w:r>
      <w:r w:rsidR="006E0416" w:rsidRPr="001776FD">
        <w:rPr>
          <w:rFonts w:ascii="Times New Roman" w:hAnsi="Times New Roman"/>
          <w:szCs w:val="24"/>
          <w:lang w:val="en-CA"/>
        </w:rPr>
        <w:t>y</w:t>
      </w:r>
      <w:r w:rsidR="004817EA" w:rsidRPr="001776FD">
        <w:rPr>
          <w:rFonts w:ascii="Times New Roman" w:hAnsi="Times New Roman"/>
          <w:szCs w:val="24"/>
          <w:lang w:val="en-CA"/>
        </w:rPr>
        <w:t xml:space="preserve"> resources</w:t>
      </w:r>
      <w:r w:rsidRPr="001776FD">
        <w:rPr>
          <w:rFonts w:ascii="Times New Roman" w:hAnsi="Times New Roman"/>
          <w:szCs w:val="24"/>
          <w:lang w:val="en-CA"/>
        </w:rPr>
        <w:t xml:space="preserve">; </w:t>
      </w:r>
      <w:r w:rsidR="008A6734" w:rsidRPr="001776FD">
        <w:rPr>
          <w:rFonts w:ascii="Times New Roman" w:hAnsi="Times New Roman"/>
          <w:szCs w:val="24"/>
          <w:lang w:val="en-CA"/>
        </w:rPr>
        <w:t xml:space="preserve">(iv) </w:t>
      </w:r>
      <w:r w:rsidRPr="001776FD">
        <w:rPr>
          <w:rFonts w:ascii="Times New Roman" w:hAnsi="Times New Roman"/>
          <w:szCs w:val="24"/>
          <w:lang w:val="en-CA"/>
        </w:rPr>
        <w:t>conflict resolution</w:t>
      </w:r>
      <w:r w:rsidR="008A6734" w:rsidRPr="001776FD">
        <w:rPr>
          <w:rFonts w:ascii="Times New Roman" w:hAnsi="Times New Roman"/>
          <w:szCs w:val="24"/>
          <w:lang w:val="en-CA"/>
        </w:rPr>
        <w:t xml:space="preserve"> and management</w:t>
      </w:r>
      <w:r w:rsidRPr="001776FD">
        <w:rPr>
          <w:rFonts w:ascii="Times New Roman" w:hAnsi="Times New Roman"/>
          <w:szCs w:val="24"/>
          <w:lang w:val="en-CA"/>
        </w:rPr>
        <w:t xml:space="preserve">; </w:t>
      </w:r>
      <w:r w:rsidR="008A6734" w:rsidRPr="001776FD">
        <w:rPr>
          <w:rFonts w:ascii="Times New Roman" w:hAnsi="Times New Roman"/>
          <w:szCs w:val="24"/>
          <w:lang w:val="en-CA"/>
        </w:rPr>
        <w:t>(v) o</w:t>
      </w:r>
      <w:r w:rsidRPr="001776FD">
        <w:rPr>
          <w:rFonts w:ascii="Times New Roman" w:hAnsi="Times New Roman"/>
          <w:szCs w:val="24"/>
          <w:lang w:val="en-CA"/>
        </w:rPr>
        <w:t>peration</w:t>
      </w:r>
      <w:r w:rsidR="008A6734" w:rsidRPr="001776FD">
        <w:rPr>
          <w:rFonts w:ascii="Times New Roman" w:hAnsi="Times New Roman"/>
          <w:szCs w:val="24"/>
          <w:lang w:val="en-CA"/>
        </w:rPr>
        <w:t>al</w:t>
      </w:r>
      <w:r w:rsidRPr="001776FD">
        <w:rPr>
          <w:rFonts w:ascii="Times New Roman" w:hAnsi="Times New Roman"/>
          <w:szCs w:val="24"/>
          <w:lang w:val="en-CA"/>
        </w:rPr>
        <w:t xml:space="preserve"> regulation; </w:t>
      </w:r>
      <w:r w:rsidR="006E0416" w:rsidRPr="001776FD">
        <w:rPr>
          <w:rFonts w:ascii="Times New Roman" w:hAnsi="Times New Roman"/>
          <w:szCs w:val="24"/>
          <w:lang w:val="en-CA"/>
        </w:rPr>
        <w:t xml:space="preserve">and </w:t>
      </w:r>
      <w:r w:rsidR="008A6734" w:rsidRPr="001776FD">
        <w:rPr>
          <w:rFonts w:ascii="Times New Roman" w:hAnsi="Times New Roman"/>
          <w:szCs w:val="24"/>
          <w:lang w:val="en-CA"/>
        </w:rPr>
        <w:t xml:space="preserve">(vi) </w:t>
      </w:r>
      <w:r w:rsidRPr="001776FD">
        <w:rPr>
          <w:rFonts w:ascii="Times New Roman" w:hAnsi="Times New Roman"/>
          <w:szCs w:val="24"/>
          <w:lang w:val="en-CA"/>
        </w:rPr>
        <w:t xml:space="preserve">funding </w:t>
      </w:r>
      <w:r w:rsidR="002266CD" w:rsidRPr="001776FD">
        <w:rPr>
          <w:rFonts w:ascii="Times New Roman" w:hAnsi="Times New Roman"/>
          <w:szCs w:val="24"/>
          <w:lang w:val="en-CA"/>
        </w:rPr>
        <w:t xml:space="preserve">commitments </w:t>
      </w:r>
      <w:r w:rsidRPr="001776FD">
        <w:rPr>
          <w:rFonts w:ascii="Times New Roman" w:hAnsi="Times New Roman"/>
          <w:szCs w:val="24"/>
          <w:lang w:val="en-CA"/>
        </w:rPr>
        <w:t>from donors</w:t>
      </w:r>
      <w:r w:rsidR="002266CD" w:rsidRPr="001776FD">
        <w:rPr>
          <w:rFonts w:ascii="Times New Roman" w:hAnsi="Times New Roman"/>
          <w:szCs w:val="24"/>
          <w:lang w:val="en-CA"/>
        </w:rPr>
        <w:t xml:space="preserve"> and</w:t>
      </w:r>
      <w:r w:rsidRPr="001776FD">
        <w:rPr>
          <w:rFonts w:ascii="Times New Roman" w:hAnsi="Times New Roman"/>
          <w:szCs w:val="24"/>
          <w:lang w:val="en-CA"/>
        </w:rPr>
        <w:t xml:space="preserve"> local authorities,. </w:t>
      </w:r>
    </w:p>
    <w:p w14:paraId="71EE3D84" w14:textId="77777777" w:rsidR="00053522" w:rsidRPr="001776FD" w:rsidRDefault="00053522" w:rsidP="001776FD">
      <w:pPr>
        <w:spacing w:line="276" w:lineRule="auto"/>
        <w:ind w:firstLine="720"/>
        <w:jc w:val="both"/>
        <w:rPr>
          <w:rFonts w:ascii="Times New Roman" w:hAnsi="Times New Roman"/>
          <w:szCs w:val="24"/>
          <w:lang w:val="en-CA"/>
        </w:rPr>
      </w:pPr>
    </w:p>
    <w:p w14:paraId="5BBAD821" w14:textId="0EDBD737" w:rsidR="00683F0E" w:rsidRPr="001776FD" w:rsidRDefault="002266CD" w:rsidP="001776FD">
      <w:pPr>
        <w:spacing w:line="276" w:lineRule="auto"/>
        <w:jc w:val="both"/>
        <w:rPr>
          <w:rFonts w:ascii="Times New Roman" w:hAnsi="Times New Roman"/>
          <w:szCs w:val="24"/>
          <w:lang w:val="en-CA"/>
        </w:rPr>
      </w:pPr>
      <w:r w:rsidRPr="001776FD">
        <w:rPr>
          <w:rFonts w:ascii="Times New Roman" w:hAnsi="Times New Roman"/>
          <w:szCs w:val="24"/>
          <w:lang w:val="en-CA"/>
        </w:rPr>
        <w:t>Co-management</w:t>
      </w:r>
      <w:r w:rsidR="00DD1548" w:rsidRPr="001776FD">
        <w:rPr>
          <w:rFonts w:ascii="Times New Roman" w:hAnsi="Times New Roman"/>
          <w:szCs w:val="24"/>
          <w:lang w:val="en-CA"/>
        </w:rPr>
        <w:t xml:space="preserve"> has been implemented with </w:t>
      </w:r>
      <w:r w:rsidR="001032E4" w:rsidRPr="001776FD">
        <w:rPr>
          <w:rFonts w:ascii="Times New Roman" w:hAnsi="Times New Roman"/>
          <w:szCs w:val="24"/>
          <w:lang w:val="en-CA"/>
        </w:rPr>
        <w:t xml:space="preserve">several </w:t>
      </w:r>
      <w:r w:rsidR="00DD1548" w:rsidRPr="001776FD">
        <w:rPr>
          <w:rFonts w:ascii="Times New Roman" w:hAnsi="Times New Roman"/>
          <w:szCs w:val="24"/>
          <w:lang w:val="en-CA"/>
        </w:rPr>
        <w:t>activities</w:t>
      </w:r>
      <w:r w:rsidR="001032E4" w:rsidRPr="001776FD">
        <w:rPr>
          <w:rFonts w:ascii="Times New Roman" w:hAnsi="Times New Roman"/>
          <w:szCs w:val="24"/>
          <w:lang w:val="en-CA"/>
        </w:rPr>
        <w:t xml:space="preserve"> such as</w:t>
      </w:r>
      <w:r w:rsidR="00DD1548" w:rsidRPr="001776FD">
        <w:rPr>
          <w:rFonts w:ascii="Times New Roman" w:hAnsi="Times New Roman"/>
          <w:szCs w:val="24"/>
          <w:lang w:val="en-CA"/>
        </w:rPr>
        <w:t xml:space="preserve"> communication</w:t>
      </w:r>
      <w:r w:rsidRPr="001776FD">
        <w:rPr>
          <w:rFonts w:ascii="Times New Roman" w:hAnsi="Times New Roman"/>
          <w:szCs w:val="24"/>
          <w:lang w:val="en-CA"/>
        </w:rPr>
        <w:t xml:space="preserve"> and</w:t>
      </w:r>
      <w:r w:rsidR="00DD1548" w:rsidRPr="001776FD">
        <w:rPr>
          <w:rFonts w:ascii="Times New Roman" w:hAnsi="Times New Roman"/>
          <w:szCs w:val="24"/>
          <w:lang w:val="en-CA"/>
        </w:rPr>
        <w:t xml:space="preserve"> capacity</w:t>
      </w:r>
      <w:r w:rsidR="00C859CC" w:rsidRPr="001776FD">
        <w:rPr>
          <w:rFonts w:ascii="Times New Roman" w:hAnsi="Times New Roman"/>
          <w:szCs w:val="24"/>
          <w:lang w:val="en-CA"/>
        </w:rPr>
        <w:t>-</w:t>
      </w:r>
      <w:r w:rsidR="00DD1548" w:rsidRPr="001776FD">
        <w:rPr>
          <w:rFonts w:ascii="Times New Roman" w:hAnsi="Times New Roman"/>
          <w:szCs w:val="24"/>
          <w:lang w:val="en-CA"/>
        </w:rPr>
        <w:t>building training for the community</w:t>
      </w:r>
      <w:r w:rsidR="006E0416" w:rsidRPr="001776FD">
        <w:rPr>
          <w:rFonts w:ascii="Times New Roman" w:hAnsi="Times New Roman"/>
          <w:szCs w:val="24"/>
          <w:lang w:val="en-CA"/>
        </w:rPr>
        <w:t>,</w:t>
      </w:r>
      <w:r w:rsidR="00DD1548" w:rsidRPr="001776FD">
        <w:rPr>
          <w:rFonts w:ascii="Times New Roman" w:hAnsi="Times New Roman"/>
          <w:szCs w:val="24"/>
          <w:lang w:val="en-CA"/>
        </w:rPr>
        <w:t xml:space="preserve"> establish</w:t>
      </w:r>
      <w:r w:rsidRPr="001776FD">
        <w:rPr>
          <w:rFonts w:ascii="Times New Roman" w:hAnsi="Times New Roman"/>
          <w:szCs w:val="24"/>
          <w:lang w:val="en-CA"/>
        </w:rPr>
        <w:t>ment of</w:t>
      </w:r>
      <w:r w:rsidR="00DD1548" w:rsidRPr="001776FD">
        <w:rPr>
          <w:rFonts w:ascii="Times New Roman" w:hAnsi="Times New Roman"/>
          <w:szCs w:val="24"/>
          <w:lang w:val="en-CA"/>
        </w:rPr>
        <w:t xml:space="preserve"> a rotating loan fund</w:t>
      </w:r>
      <w:r w:rsidRPr="001776FD">
        <w:rPr>
          <w:rFonts w:ascii="Times New Roman" w:hAnsi="Times New Roman"/>
          <w:szCs w:val="24"/>
          <w:lang w:val="en-CA"/>
        </w:rPr>
        <w:t xml:space="preserve"> for fisher families</w:t>
      </w:r>
      <w:r w:rsidR="006E0416" w:rsidRPr="001776FD">
        <w:rPr>
          <w:rFonts w:ascii="Times New Roman" w:hAnsi="Times New Roman"/>
          <w:szCs w:val="24"/>
          <w:lang w:val="en-CA"/>
        </w:rPr>
        <w:t>,</w:t>
      </w:r>
      <w:r w:rsidR="00DD1548" w:rsidRPr="001776FD">
        <w:rPr>
          <w:rFonts w:ascii="Times New Roman" w:hAnsi="Times New Roman"/>
          <w:szCs w:val="24"/>
          <w:lang w:val="en-CA"/>
        </w:rPr>
        <w:t xml:space="preserve"> organiz</w:t>
      </w:r>
      <w:r w:rsidR="001032E4" w:rsidRPr="001776FD">
        <w:rPr>
          <w:rFonts w:ascii="Times New Roman" w:hAnsi="Times New Roman"/>
          <w:szCs w:val="24"/>
          <w:lang w:val="en-CA"/>
        </w:rPr>
        <w:t>ing</w:t>
      </w:r>
      <w:r w:rsidR="00DD1548" w:rsidRPr="001776FD">
        <w:rPr>
          <w:rFonts w:ascii="Times New Roman" w:hAnsi="Times New Roman"/>
          <w:szCs w:val="24"/>
          <w:lang w:val="en-CA"/>
        </w:rPr>
        <w:t xml:space="preserve"> regular meetings</w:t>
      </w:r>
      <w:r w:rsidRPr="001776FD">
        <w:rPr>
          <w:rFonts w:ascii="Times New Roman" w:hAnsi="Times New Roman"/>
          <w:szCs w:val="24"/>
          <w:lang w:val="en-CA"/>
        </w:rPr>
        <w:t xml:space="preserve"> between stakeholders</w:t>
      </w:r>
      <w:r w:rsidR="006E0416" w:rsidRPr="001776FD">
        <w:rPr>
          <w:rFonts w:ascii="Times New Roman" w:hAnsi="Times New Roman"/>
          <w:szCs w:val="24"/>
          <w:lang w:val="en-CA"/>
        </w:rPr>
        <w:t>,</w:t>
      </w:r>
      <w:r w:rsidR="00DD1548" w:rsidRPr="001776FD">
        <w:rPr>
          <w:rFonts w:ascii="Times New Roman" w:hAnsi="Times New Roman"/>
          <w:szCs w:val="24"/>
          <w:lang w:val="en-CA"/>
        </w:rPr>
        <w:t xml:space="preserve"> </w:t>
      </w:r>
      <w:r w:rsidRPr="001776FD">
        <w:rPr>
          <w:rFonts w:ascii="Times New Roman" w:hAnsi="Times New Roman"/>
          <w:szCs w:val="24"/>
          <w:lang w:val="en-CA"/>
        </w:rPr>
        <w:t xml:space="preserve">and </w:t>
      </w:r>
      <w:r w:rsidR="00DD1548" w:rsidRPr="001776FD">
        <w:rPr>
          <w:rFonts w:ascii="Times New Roman" w:hAnsi="Times New Roman"/>
          <w:szCs w:val="24"/>
          <w:lang w:val="en-CA"/>
        </w:rPr>
        <w:t>support</w:t>
      </w:r>
      <w:r w:rsidR="008B69C7" w:rsidRPr="001776FD">
        <w:rPr>
          <w:rFonts w:ascii="Times New Roman" w:hAnsi="Times New Roman"/>
          <w:szCs w:val="24"/>
          <w:lang w:val="en-CA"/>
        </w:rPr>
        <w:t>ing</w:t>
      </w:r>
      <w:r w:rsidR="001032E4" w:rsidRPr="001776FD">
        <w:rPr>
          <w:rFonts w:ascii="Times New Roman" w:hAnsi="Times New Roman"/>
          <w:szCs w:val="24"/>
          <w:lang w:val="en-CA"/>
        </w:rPr>
        <w:t xml:space="preserve"> the</w:t>
      </w:r>
      <w:r w:rsidR="00DD1548" w:rsidRPr="001776FD">
        <w:rPr>
          <w:rFonts w:ascii="Times New Roman" w:hAnsi="Times New Roman"/>
          <w:szCs w:val="24"/>
          <w:lang w:val="en-CA"/>
        </w:rPr>
        <w:t xml:space="preserve"> planning and supervision</w:t>
      </w:r>
      <w:r w:rsidR="001032E4" w:rsidRPr="001776FD">
        <w:rPr>
          <w:rFonts w:ascii="Times New Roman" w:hAnsi="Times New Roman"/>
          <w:szCs w:val="24"/>
          <w:lang w:val="en-CA"/>
        </w:rPr>
        <w:t xml:space="preserve"> of patrols</w:t>
      </w:r>
      <w:r w:rsidR="00DD1548" w:rsidRPr="001776FD">
        <w:rPr>
          <w:rFonts w:ascii="Times New Roman" w:hAnsi="Times New Roman"/>
          <w:szCs w:val="24"/>
          <w:lang w:val="en-CA"/>
        </w:rPr>
        <w:t xml:space="preserve">. </w:t>
      </w:r>
      <w:r w:rsidR="008B69C7" w:rsidRPr="001776FD">
        <w:rPr>
          <w:rFonts w:ascii="Times New Roman" w:hAnsi="Times New Roman"/>
          <w:szCs w:val="24"/>
          <w:lang w:val="en-CA"/>
        </w:rPr>
        <w:t xml:space="preserve">Active </w:t>
      </w:r>
      <w:r w:rsidR="00DD1548" w:rsidRPr="001776FD">
        <w:rPr>
          <w:rFonts w:ascii="Times New Roman" w:hAnsi="Times New Roman"/>
          <w:szCs w:val="24"/>
          <w:lang w:val="en-CA"/>
        </w:rPr>
        <w:t xml:space="preserve">participation </w:t>
      </w:r>
      <w:r w:rsidR="00683F0E" w:rsidRPr="001776FD">
        <w:rPr>
          <w:rFonts w:ascii="Times New Roman" w:hAnsi="Times New Roman"/>
          <w:szCs w:val="24"/>
          <w:lang w:val="en-CA"/>
        </w:rPr>
        <w:t xml:space="preserve">from </w:t>
      </w:r>
      <w:r w:rsidR="00DD1548" w:rsidRPr="001776FD">
        <w:rPr>
          <w:rFonts w:ascii="Times New Roman" w:hAnsi="Times New Roman"/>
          <w:szCs w:val="24"/>
          <w:lang w:val="en-CA"/>
        </w:rPr>
        <w:t>the fishing community and stakeholders</w:t>
      </w:r>
      <w:r w:rsidR="008B69C7" w:rsidRPr="001776FD">
        <w:rPr>
          <w:rFonts w:ascii="Times New Roman" w:hAnsi="Times New Roman"/>
          <w:szCs w:val="24"/>
          <w:lang w:val="en-CA"/>
        </w:rPr>
        <w:t>,</w:t>
      </w:r>
      <w:r w:rsidR="00DD1548" w:rsidRPr="001776FD">
        <w:rPr>
          <w:rFonts w:ascii="Times New Roman" w:hAnsi="Times New Roman"/>
          <w:szCs w:val="24"/>
          <w:lang w:val="en-CA"/>
        </w:rPr>
        <w:t xml:space="preserve"> the support of </w:t>
      </w:r>
      <w:r w:rsidRPr="001776FD">
        <w:rPr>
          <w:rFonts w:ascii="Times New Roman" w:hAnsi="Times New Roman"/>
          <w:szCs w:val="24"/>
          <w:lang w:val="en-CA"/>
        </w:rPr>
        <w:t>local authorities</w:t>
      </w:r>
      <w:r w:rsidR="008B69C7" w:rsidRPr="001776FD">
        <w:rPr>
          <w:rFonts w:ascii="Times New Roman" w:hAnsi="Times New Roman"/>
          <w:szCs w:val="24"/>
          <w:lang w:val="en-CA"/>
        </w:rPr>
        <w:t>,</w:t>
      </w:r>
      <w:r w:rsidR="00DD1548" w:rsidRPr="001776FD">
        <w:rPr>
          <w:rFonts w:ascii="Times New Roman" w:hAnsi="Times New Roman"/>
          <w:szCs w:val="24"/>
          <w:lang w:val="en-CA"/>
        </w:rPr>
        <w:t xml:space="preserve"> the stability of</w:t>
      </w:r>
      <w:r w:rsidR="000A6ED0" w:rsidRPr="001776FD">
        <w:rPr>
          <w:rFonts w:ascii="Times New Roman" w:hAnsi="Times New Roman"/>
          <w:szCs w:val="24"/>
          <w:lang w:val="en-CA"/>
        </w:rPr>
        <w:t xml:space="preserve"> </w:t>
      </w:r>
      <w:r w:rsidR="00DD1548" w:rsidRPr="001776FD">
        <w:rPr>
          <w:rFonts w:ascii="Times New Roman" w:hAnsi="Times New Roman"/>
          <w:szCs w:val="24"/>
          <w:lang w:val="en-CA"/>
        </w:rPr>
        <w:t>financial resources for the deployment of th</w:t>
      </w:r>
      <w:r w:rsidR="00683F0E" w:rsidRPr="001776FD">
        <w:rPr>
          <w:rFonts w:ascii="Times New Roman" w:hAnsi="Times New Roman"/>
          <w:szCs w:val="24"/>
          <w:lang w:val="en-CA"/>
        </w:rPr>
        <w:t xml:space="preserve">ese </w:t>
      </w:r>
      <w:r w:rsidRPr="001776FD">
        <w:rPr>
          <w:rFonts w:ascii="Times New Roman" w:hAnsi="Times New Roman"/>
          <w:szCs w:val="24"/>
          <w:lang w:val="en-CA"/>
        </w:rPr>
        <w:t>activities</w:t>
      </w:r>
      <w:r w:rsidR="008B69C7" w:rsidRPr="001776FD">
        <w:rPr>
          <w:rFonts w:ascii="Times New Roman" w:hAnsi="Times New Roman"/>
          <w:szCs w:val="24"/>
          <w:lang w:val="en-CA"/>
        </w:rPr>
        <w:t>,</w:t>
      </w:r>
      <w:r w:rsidR="00DD1548" w:rsidRPr="001776FD">
        <w:rPr>
          <w:rFonts w:ascii="Times New Roman" w:hAnsi="Times New Roman"/>
          <w:szCs w:val="24"/>
          <w:lang w:val="en-CA"/>
        </w:rPr>
        <w:t xml:space="preserve"> and the enthusiasm of the members of the Management Board</w:t>
      </w:r>
      <w:r w:rsidR="008B69C7" w:rsidRPr="001776FD">
        <w:rPr>
          <w:rFonts w:ascii="Times New Roman" w:hAnsi="Times New Roman"/>
          <w:szCs w:val="24"/>
          <w:lang w:val="en-CA"/>
        </w:rPr>
        <w:t xml:space="preserve"> make this model successful.</w:t>
      </w:r>
    </w:p>
    <w:p w14:paraId="2A024879" w14:textId="77777777" w:rsidR="00053522" w:rsidRPr="001776FD" w:rsidRDefault="00053522" w:rsidP="001776FD">
      <w:pPr>
        <w:spacing w:line="276" w:lineRule="auto"/>
        <w:ind w:firstLine="720"/>
        <w:jc w:val="both"/>
        <w:rPr>
          <w:rFonts w:ascii="Times New Roman" w:hAnsi="Times New Roman"/>
          <w:szCs w:val="24"/>
          <w:lang w:val="en-CA"/>
        </w:rPr>
      </w:pPr>
    </w:p>
    <w:p w14:paraId="34A325AC" w14:textId="52780412" w:rsidR="00D63F7F" w:rsidRPr="001776FD" w:rsidRDefault="00F03373" w:rsidP="001776FD">
      <w:pPr>
        <w:spacing w:line="276" w:lineRule="auto"/>
        <w:jc w:val="both"/>
        <w:rPr>
          <w:rFonts w:ascii="Times New Roman" w:hAnsi="Times New Roman"/>
          <w:szCs w:val="24"/>
          <w:lang w:val="en-CA"/>
        </w:rPr>
      </w:pPr>
      <w:r w:rsidRPr="001776FD">
        <w:rPr>
          <w:rFonts w:ascii="Times New Roman" w:hAnsi="Times New Roman"/>
          <w:szCs w:val="24"/>
          <w:lang w:val="en-CA"/>
        </w:rPr>
        <w:t xml:space="preserve">Some </w:t>
      </w:r>
      <w:r w:rsidR="001B13D1" w:rsidRPr="001776FD">
        <w:rPr>
          <w:rFonts w:ascii="Times New Roman" w:hAnsi="Times New Roman"/>
          <w:szCs w:val="24"/>
          <w:lang w:val="en-CA"/>
        </w:rPr>
        <w:t xml:space="preserve">challenges in </w:t>
      </w:r>
      <w:r w:rsidR="00372E43" w:rsidRPr="001776FD">
        <w:rPr>
          <w:rFonts w:ascii="Times New Roman" w:hAnsi="Times New Roman"/>
          <w:szCs w:val="24"/>
          <w:lang w:val="en-CA"/>
        </w:rPr>
        <w:t>implementing</w:t>
      </w:r>
      <w:r w:rsidR="006526AB" w:rsidRPr="001776FD">
        <w:rPr>
          <w:rFonts w:ascii="Times New Roman" w:hAnsi="Times New Roman"/>
          <w:szCs w:val="24"/>
          <w:lang w:val="en-CA"/>
        </w:rPr>
        <w:t xml:space="preserve"> this model </w:t>
      </w:r>
      <w:r w:rsidRPr="001776FD">
        <w:rPr>
          <w:rFonts w:ascii="Times New Roman" w:hAnsi="Times New Roman"/>
          <w:szCs w:val="24"/>
          <w:lang w:val="en-CA"/>
        </w:rPr>
        <w:t xml:space="preserve">include </w:t>
      </w:r>
      <w:r w:rsidR="002266CD" w:rsidRPr="001776FD">
        <w:rPr>
          <w:rFonts w:ascii="Times New Roman" w:hAnsi="Times New Roman"/>
          <w:szCs w:val="24"/>
          <w:lang w:val="en-CA"/>
        </w:rPr>
        <w:t xml:space="preserve">the </w:t>
      </w:r>
      <w:r w:rsidR="001B13D1" w:rsidRPr="001776FD">
        <w:rPr>
          <w:rFonts w:ascii="Times New Roman" w:hAnsi="Times New Roman"/>
          <w:szCs w:val="24"/>
          <w:lang w:val="en-CA"/>
        </w:rPr>
        <w:t xml:space="preserve">difficulty in </w:t>
      </w:r>
      <w:r w:rsidRPr="001776FD">
        <w:rPr>
          <w:rFonts w:ascii="Times New Roman" w:hAnsi="Times New Roman"/>
          <w:szCs w:val="24"/>
          <w:lang w:val="en-CA"/>
        </w:rPr>
        <w:t>mobiliz</w:t>
      </w:r>
      <w:r w:rsidR="001B13D1" w:rsidRPr="001776FD">
        <w:rPr>
          <w:rFonts w:ascii="Times New Roman" w:hAnsi="Times New Roman"/>
          <w:szCs w:val="24"/>
          <w:lang w:val="en-CA"/>
        </w:rPr>
        <w:t xml:space="preserve">ing </w:t>
      </w:r>
      <w:r w:rsidRPr="001776FD">
        <w:rPr>
          <w:rFonts w:ascii="Times New Roman" w:hAnsi="Times New Roman"/>
          <w:szCs w:val="24"/>
          <w:lang w:val="en-CA"/>
        </w:rPr>
        <w:t>fishermen to fully participate in</w:t>
      </w:r>
      <w:r w:rsidR="002266CD" w:rsidRPr="001776FD">
        <w:rPr>
          <w:rFonts w:ascii="Times New Roman" w:hAnsi="Times New Roman"/>
          <w:szCs w:val="24"/>
          <w:lang w:val="en-CA"/>
        </w:rPr>
        <w:t xml:space="preserve"> management</w:t>
      </w:r>
      <w:r w:rsidRPr="001776FD">
        <w:rPr>
          <w:rFonts w:ascii="Times New Roman" w:hAnsi="Times New Roman"/>
          <w:szCs w:val="24"/>
          <w:lang w:val="en-CA"/>
        </w:rPr>
        <w:t>; organization</w:t>
      </w:r>
      <w:r w:rsidR="006526AB" w:rsidRPr="001776FD">
        <w:rPr>
          <w:rFonts w:ascii="Times New Roman" w:hAnsi="Times New Roman"/>
          <w:szCs w:val="24"/>
          <w:lang w:val="en-CA"/>
        </w:rPr>
        <w:t>al</w:t>
      </w:r>
      <w:r w:rsidR="000A6ED0" w:rsidRPr="001776FD">
        <w:rPr>
          <w:rFonts w:ascii="Times New Roman" w:hAnsi="Times New Roman"/>
          <w:szCs w:val="24"/>
          <w:lang w:val="en-CA"/>
        </w:rPr>
        <w:t xml:space="preserve"> </w:t>
      </w:r>
      <w:r w:rsidR="002266CD" w:rsidRPr="001776FD">
        <w:rPr>
          <w:rFonts w:ascii="Times New Roman" w:hAnsi="Times New Roman"/>
          <w:szCs w:val="24"/>
          <w:lang w:val="en-CA"/>
        </w:rPr>
        <w:t xml:space="preserve">and capacity </w:t>
      </w:r>
      <w:r w:rsidR="006526AB" w:rsidRPr="001776FD">
        <w:rPr>
          <w:rFonts w:ascii="Times New Roman" w:hAnsi="Times New Roman"/>
          <w:szCs w:val="24"/>
          <w:lang w:val="en-CA"/>
        </w:rPr>
        <w:t>limitations</w:t>
      </w:r>
      <w:r w:rsidRPr="001776FD">
        <w:rPr>
          <w:rFonts w:ascii="Times New Roman" w:hAnsi="Times New Roman"/>
          <w:szCs w:val="24"/>
          <w:lang w:val="en-CA"/>
        </w:rPr>
        <w:t xml:space="preserve">; lack of mechanisms for community organizations to participate in co-management; </w:t>
      </w:r>
      <w:r w:rsidR="00372E43" w:rsidRPr="001776FD">
        <w:rPr>
          <w:rFonts w:ascii="Times New Roman" w:hAnsi="Times New Roman"/>
          <w:szCs w:val="24"/>
          <w:lang w:val="en-CA"/>
        </w:rPr>
        <w:t xml:space="preserve">physical </w:t>
      </w:r>
      <w:r w:rsidRPr="001776FD">
        <w:rPr>
          <w:rFonts w:ascii="Times New Roman" w:hAnsi="Times New Roman"/>
          <w:szCs w:val="24"/>
          <w:lang w:val="en-CA"/>
        </w:rPr>
        <w:t>characteristics of the coa</w:t>
      </w:r>
      <w:r w:rsidR="001B13D1" w:rsidRPr="001776FD">
        <w:rPr>
          <w:rFonts w:ascii="Times New Roman" w:hAnsi="Times New Roman"/>
          <w:szCs w:val="24"/>
          <w:lang w:val="en-CA"/>
        </w:rPr>
        <w:t>st, which expose the province to rough weather and</w:t>
      </w:r>
      <w:r w:rsidRPr="001776FD">
        <w:rPr>
          <w:rFonts w:ascii="Times New Roman" w:hAnsi="Times New Roman"/>
          <w:szCs w:val="24"/>
          <w:lang w:val="en-CA"/>
        </w:rPr>
        <w:t xml:space="preserve"> coastal erosion; </w:t>
      </w:r>
      <w:r w:rsidR="00372E43" w:rsidRPr="001776FD">
        <w:rPr>
          <w:rFonts w:ascii="Times New Roman" w:hAnsi="Times New Roman"/>
          <w:szCs w:val="24"/>
          <w:lang w:val="en-CA"/>
        </w:rPr>
        <w:t>and</w:t>
      </w:r>
      <w:r w:rsidR="00C428AA" w:rsidRPr="001776FD">
        <w:rPr>
          <w:rFonts w:ascii="Times New Roman" w:hAnsi="Times New Roman"/>
          <w:szCs w:val="24"/>
          <w:lang w:val="en-CA"/>
        </w:rPr>
        <w:t xml:space="preserve"> the </w:t>
      </w:r>
      <w:r w:rsidR="001B13D1" w:rsidRPr="001776FD">
        <w:rPr>
          <w:rFonts w:ascii="Times New Roman" w:hAnsi="Times New Roman"/>
          <w:szCs w:val="24"/>
          <w:lang w:val="en-CA"/>
        </w:rPr>
        <w:t xml:space="preserve">socio-economic </w:t>
      </w:r>
      <w:r w:rsidR="00C428AA" w:rsidRPr="001776FD">
        <w:rPr>
          <w:rFonts w:ascii="Times New Roman" w:hAnsi="Times New Roman"/>
          <w:szCs w:val="24"/>
          <w:lang w:val="en-CA"/>
        </w:rPr>
        <w:t xml:space="preserve">dependence of </w:t>
      </w:r>
      <w:r w:rsidR="001B13D1" w:rsidRPr="001776FD">
        <w:rPr>
          <w:rFonts w:ascii="Times New Roman" w:hAnsi="Times New Roman"/>
          <w:szCs w:val="24"/>
          <w:lang w:val="en-CA"/>
        </w:rPr>
        <w:t xml:space="preserve">the community </w:t>
      </w:r>
      <w:r w:rsidR="00C428AA" w:rsidRPr="001776FD">
        <w:rPr>
          <w:rFonts w:ascii="Times New Roman" w:hAnsi="Times New Roman"/>
          <w:szCs w:val="24"/>
          <w:lang w:val="en-CA"/>
        </w:rPr>
        <w:t xml:space="preserve">on fishery resources. </w:t>
      </w:r>
      <w:r w:rsidR="00913F3E" w:rsidRPr="001776FD">
        <w:rPr>
          <w:rFonts w:ascii="Times New Roman" w:hAnsi="Times New Roman"/>
          <w:szCs w:val="24"/>
          <w:lang w:val="en-CA"/>
        </w:rPr>
        <w:t xml:space="preserve">Each of these factors reduces the </w:t>
      </w:r>
      <w:r w:rsidRPr="001776FD">
        <w:rPr>
          <w:rFonts w:ascii="Times New Roman" w:hAnsi="Times New Roman"/>
          <w:szCs w:val="24"/>
          <w:lang w:val="en-CA"/>
        </w:rPr>
        <w:t xml:space="preserve">efficiency of the model. </w:t>
      </w:r>
    </w:p>
    <w:p w14:paraId="71E8F78C" w14:textId="77777777" w:rsidR="00D63F7F" w:rsidRPr="001776FD" w:rsidRDefault="00D63F7F" w:rsidP="001776FD">
      <w:pPr>
        <w:spacing w:line="276" w:lineRule="auto"/>
        <w:ind w:firstLine="426"/>
        <w:jc w:val="both"/>
        <w:rPr>
          <w:rFonts w:ascii="Times New Roman" w:hAnsi="Times New Roman"/>
          <w:szCs w:val="24"/>
          <w:lang w:val="en-CA"/>
        </w:rPr>
      </w:pPr>
    </w:p>
    <w:p w14:paraId="116D9B51" w14:textId="52177912" w:rsidR="00DD1548" w:rsidRPr="001776FD" w:rsidRDefault="00617CB9" w:rsidP="001776FD">
      <w:pPr>
        <w:spacing w:line="276" w:lineRule="auto"/>
        <w:jc w:val="both"/>
        <w:rPr>
          <w:rFonts w:ascii="Times New Roman" w:hAnsi="Times New Roman"/>
          <w:szCs w:val="24"/>
          <w:lang w:val="en-CA"/>
        </w:rPr>
      </w:pPr>
      <w:r w:rsidRPr="001776FD">
        <w:rPr>
          <w:rFonts w:ascii="Times New Roman" w:hAnsi="Times New Roman"/>
          <w:szCs w:val="24"/>
          <w:lang w:val="en-CA"/>
        </w:rPr>
        <w:t xml:space="preserve">Some suggestions on how to </w:t>
      </w:r>
      <w:r w:rsidR="00DD1548" w:rsidRPr="001776FD">
        <w:rPr>
          <w:rFonts w:ascii="Times New Roman" w:hAnsi="Times New Roman"/>
          <w:szCs w:val="24"/>
          <w:lang w:val="en-CA"/>
        </w:rPr>
        <w:t>overcome the above limitations</w:t>
      </w:r>
      <w:r w:rsidRPr="001776FD">
        <w:rPr>
          <w:rFonts w:ascii="Times New Roman" w:hAnsi="Times New Roman"/>
          <w:szCs w:val="24"/>
          <w:lang w:val="en-CA"/>
        </w:rPr>
        <w:t xml:space="preserve"> were made at the </w:t>
      </w:r>
      <w:r w:rsidR="001B13D1" w:rsidRPr="001776FD">
        <w:rPr>
          <w:rFonts w:ascii="Times New Roman" w:hAnsi="Times New Roman"/>
          <w:szCs w:val="24"/>
          <w:lang w:val="en-CA"/>
        </w:rPr>
        <w:t>Wo</w:t>
      </w:r>
      <w:r w:rsidRPr="001776FD">
        <w:rPr>
          <w:rFonts w:ascii="Times New Roman" w:hAnsi="Times New Roman"/>
          <w:szCs w:val="24"/>
          <w:lang w:val="en-CA"/>
        </w:rPr>
        <w:t xml:space="preserve">rkshop: (i) </w:t>
      </w:r>
      <w:r w:rsidR="00DD1548" w:rsidRPr="001776FD">
        <w:rPr>
          <w:rFonts w:ascii="Times New Roman" w:hAnsi="Times New Roman"/>
          <w:szCs w:val="24"/>
          <w:lang w:val="en-CA"/>
        </w:rPr>
        <w:t xml:space="preserve">support is needed </w:t>
      </w:r>
      <w:r w:rsidR="007F4729" w:rsidRPr="001776FD">
        <w:rPr>
          <w:rFonts w:ascii="Times New Roman" w:hAnsi="Times New Roman"/>
          <w:szCs w:val="24"/>
          <w:lang w:val="en-CA"/>
        </w:rPr>
        <w:t>in the form of data and information on marine fishery resources and their habitats,</w:t>
      </w:r>
      <w:r w:rsidR="00DD1548" w:rsidRPr="001776FD">
        <w:rPr>
          <w:rFonts w:ascii="Times New Roman" w:hAnsi="Times New Roman"/>
          <w:szCs w:val="24"/>
          <w:lang w:val="en-CA"/>
        </w:rPr>
        <w:t xml:space="preserve"> as a basis for </w:t>
      </w:r>
      <w:r w:rsidR="007F4729" w:rsidRPr="001776FD">
        <w:rPr>
          <w:rFonts w:ascii="Times New Roman" w:hAnsi="Times New Roman"/>
          <w:szCs w:val="24"/>
          <w:lang w:val="en-CA"/>
        </w:rPr>
        <w:t xml:space="preserve">managing </w:t>
      </w:r>
      <w:r w:rsidR="00D51205" w:rsidRPr="001776FD">
        <w:rPr>
          <w:rFonts w:ascii="Times New Roman" w:hAnsi="Times New Roman"/>
          <w:szCs w:val="24"/>
          <w:lang w:val="en-CA"/>
        </w:rPr>
        <w:t xml:space="preserve">the defined area; </w:t>
      </w:r>
      <w:r w:rsidRPr="001776FD">
        <w:rPr>
          <w:rFonts w:ascii="Times New Roman" w:hAnsi="Times New Roman"/>
          <w:szCs w:val="24"/>
          <w:lang w:val="en-CA"/>
        </w:rPr>
        <w:t xml:space="preserve">(ii) </w:t>
      </w:r>
      <w:r w:rsidR="00FC5366" w:rsidRPr="001776FD">
        <w:rPr>
          <w:rFonts w:ascii="Times New Roman" w:hAnsi="Times New Roman"/>
          <w:szCs w:val="24"/>
          <w:lang w:val="en-CA"/>
        </w:rPr>
        <w:t>fishery</w:t>
      </w:r>
      <w:r w:rsidR="00DD1548" w:rsidRPr="001776FD">
        <w:rPr>
          <w:rFonts w:ascii="Times New Roman" w:hAnsi="Times New Roman"/>
          <w:szCs w:val="24"/>
          <w:lang w:val="en-CA"/>
        </w:rPr>
        <w:t xml:space="preserve"> resource protection </w:t>
      </w:r>
      <w:r w:rsidR="00D51205" w:rsidRPr="001776FD">
        <w:rPr>
          <w:rFonts w:ascii="Times New Roman" w:hAnsi="Times New Roman"/>
          <w:szCs w:val="24"/>
          <w:lang w:val="en-CA"/>
        </w:rPr>
        <w:t xml:space="preserve">needs to be </w:t>
      </w:r>
      <w:r w:rsidR="007F4729" w:rsidRPr="001776FD">
        <w:rPr>
          <w:rFonts w:ascii="Times New Roman" w:hAnsi="Times New Roman"/>
          <w:szCs w:val="24"/>
          <w:lang w:val="en-CA"/>
        </w:rPr>
        <w:t xml:space="preserve">linked </w:t>
      </w:r>
      <w:r w:rsidR="00DD1548" w:rsidRPr="001776FD">
        <w:rPr>
          <w:rFonts w:ascii="Times New Roman" w:hAnsi="Times New Roman"/>
          <w:szCs w:val="24"/>
          <w:lang w:val="en-CA"/>
        </w:rPr>
        <w:t>with co-</w:t>
      </w:r>
      <w:r w:rsidR="00DD1548" w:rsidRPr="001776FD">
        <w:rPr>
          <w:rFonts w:ascii="Times New Roman" w:hAnsi="Times New Roman"/>
          <w:szCs w:val="24"/>
          <w:lang w:val="en-CA"/>
        </w:rPr>
        <w:lastRenderedPageBreak/>
        <w:t xml:space="preserve">management; </w:t>
      </w:r>
      <w:r w:rsidRPr="001776FD">
        <w:rPr>
          <w:rFonts w:ascii="Times New Roman" w:hAnsi="Times New Roman"/>
          <w:szCs w:val="24"/>
          <w:lang w:val="en-CA"/>
        </w:rPr>
        <w:t>(iii) training courses</w:t>
      </w:r>
      <w:r w:rsidR="007F4729" w:rsidRPr="001776FD">
        <w:rPr>
          <w:rFonts w:ascii="Times New Roman" w:hAnsi="Times New Roman"/>
          <w:szCs w:val="24"/>
          <w:lang w:val="en-CA"/>
        </w:rPr>
        <w:t xml:space="preserve"> and manuals</w:t>
      </w:r>
      <w:r w:rsidRPr="001776FD">
        <w:rPr>
          <w:rFonts w:ascii="Times New Roman" w:hAnsi="Times New Roman"/>
          <w:szCs w:val="24"/>
          <w:lang w:val="en-CA"/>
        </w:rPr>
        <w:t xml:space="preserve"> on management are needed to increase the capacity of managers and local fishing communities; and (</w:t>
      </w:r>
      <w:r w:rsidR="007F4729" w:rsidRPr="001776FD">
        <w:rPr>
          <w:rFonts w:ascii="Times New Roman" w:hAnsi="Times New Roman"/>
          <w:szCs w:val="24"/>
          <w:lang w:val="en-CA"/>
        </w:rPr>
        <w:t>i</w:t>
      </w:r>
      <w:r w:rsidRPr="001776FD">
        <w:rPr>
          <w:rFonts w:ascii="Times New Roman" w:hAnsi="Times New Roman"/>
          <w:szCs w:val="24"/>
          <w:lang w:val="en-CA"/>
        </w:rPr>
        <w:t xml:space="preserve">v) local </w:t>
      </w:r>
      <w:r w:rsidR="007F4729" w:rsidRPr="001776FD">
        <w:rPr>
          <w:rFonts w:ascii="Times New Roman" w:hAnsi="Times New Roman"/>
          <w:szCs w:val="24"/>
          <w:lang w:val="en-CA"/>
        </w:rPr>
        <w:t>managers need capacity building to access resources and raise funds</w:t>
      </w:r>
      <w:r w:rsidR="00DD1548" w:rsidRPr="001776FD">
        <w:rPr>
          <w:rFonts w:ascii="Times New Roman" w:hAnsi="Times New Roman"/>
          <w:szCs w:val="24"/>
          <w:lang w:val="en-CA"/>
        </w:rPr>
        <w:t>.</w:t>
      </w:r>
    </w:p>
    <w:p w14:paraId="34EC23CE" w14:textId="77777777" w:rsidR="007C1298" w:rsidRPr="001776FD" w:rsidRDefault="007C1298" w:rsidP="001776FD">
      <w:pPr>
        <w:spacing w:line="276" w:lineRule="auto"/>
        <w:ind w:firstLine="720"/>
        <w:jc w:val="both"/>
        <w:rPr>
          <w:rFonts w:ascii="Times New Roman" w:hAnsi="Times New Roman"/>
          <w:szCs w:val="24"/>
          <w:lang w:val="en-CA"/>
        </w:rPr>
      </w:pPr>
    </w:p>
    <w:p w14:paraId="62266436" w14:textId="3EEABD73" w:rsidR="004817EA" w:rsidRPr="001776FD" w:rsidRDefault="00DA3B7E" w:rsidP="001776FD">
      <w:pPr>
        <w:pStyle w:val="Heading2"/>
        <w:spacing w:line="276" w:lineRule="auto"/>
        <w:rPr>
          <w:rFonts w:ascii="Times New Roman" w:hAnsi="Times New Roman" w:cs="Times New Roman"/>
          <w:b/>
          <w:iCs/>
          <w:color w:val="auto"/>
          <w:sz w:val="24"/>
          <w:szCs w:val="24"/>
          <w:lang w:val="en-CA"/>
        </w:rPr>
      </w:pPr>
      <w:bookmarkStart w:id="9" w:name="_Toc12640113"/>
      <w:bookmarkStart w:id="10" w:name="_Toc31816673"/>
      <w:r w:rsidRPr="001776FD">
        <w:rPr>
          <w:rFonts w:ascii="Times New Roman" w:hAnsi="Times New Roman" w:cs="Times New Roman"/>
          <w:b/>
          <w:iCs/>
          <w:color w:val="auto"/>
          <w:sz w:val="24"/>
          <w:szCs w:val="24"/>
          <w:lang w:val="en-CA"/>
        </w:rPr>
        <w:t>C</w:t>
      </w:r>
      <w:r w:rsidR="00DD1548" w:rsidRPr="001776FD">
        <w:rPr>
          <w:rFonts w:ascii="Times New Roman" w:hAnsi="Times New Roman" w:cs="Times New Roman"/>
          <w:b/>
          <w:iCs/>
          <w:color w:val="auto"/>
          <w:sz w:val="24"/>
          <w:szCs w:val="24"/>
          <w:lang w:val="en-CA"/>
        </w:rPr>
        <w:t>o-</w:t>
      </w:r>
      <w:r w:rsidR="007F4729" w:rsidRPr="001776FD">
        <w:rPr>
          <w:rFonts w:ascii="Times New Roman" w:hAnsi="Times New Roman" w:cs="Times New Roman"/>
          <w:b/>
          <w:iCs/>
          <w:color w:val="auto"/>
          <w:sz w:val="24"/>
          <w:szCs w:val="24"/>
          <w:lang w:val="en-CA"/>
        </w:rPr>
        <w:t>m</w:t>
      </w:r>
      <w:r w:rsidR="0065555A" w:rsidRPr="001776FD">
        <w:rPr>
          <w:rFonts w:ascii="Times New Roman" w:hAnsi="Times New Roman" w:cs="Times New Roman"/>
          <w:b/>
          <w:iCs/>
          <w:color w:val="auto"/>
          <w:sz w:val="24"/>
          <w:szCs w:val="24"/>
          <w:lang w:val="en-CA"/>
        </w:rPr>
        <w:t>a</w:t>
      </w:r>
      <w:r w:rsidR="00DD1548" w:rsidRPr="001776FD">
        <w:rPr>
          <w:rFonts w:ascii="Times New Roman" w:hAnsi="Times New Roman" w:cs="Times New Roman"/>
          <w:b/>
          <w:iCs/>
          <w:color w:val="auto"/>
          <w:sz w:val="24"/>
          <w:szCs w:val="24"/>
          <w:lang w:val="en-CA"/>
        </w:rPr>
        <w:t xml:space="preserve">nagement in </w:t>
      </w:r>
      <w:r w:rsidR="001013B5" w:rsidRPr="001776FD">
        <w:rPr>
          <w:rFonts w:ascii="Times New Roman" w:hAnsi="Times New Roman" w:cs="Times New Roman"/>
          <w:b/>
          <w:iCs/>
          <w:color w:val="auto"/>
          <w:sz w:val="24"/>
          <w:szCs w:val="24"/>
          <w:lang w:val="en-CA"/>
        </w:rPr>
        <w:t>Bình</w:t>
      </w:r>
      <w:r w:rsidR="00DD1548" w:rsidRPr="001776FD">
        <w:rPr>
          <w:rFonts w:ascii="Times New Roman" w:hAnsi="Times New Roman" w:cs="Times New Roman"/>
          <w:b/>
          <w:iCs/>
          <w:color w:val="auto"/>
          <w:sz w:val="24"/>
          <w:szCs w:val="24"/>
          <w:lang w:val="en-CA"/>
        </w:rPr>
        <w:t xml:space="preserve"> </w:t>
      </w:r>
      <w:r w:rsidR="007F4729" w:rsidRPr="001776FD">
        <w:rPr>
          <w:rFonts w:ascii="Times New Roman" w:hAnsi="Times New Roman" w:cs="Times New Roman"/>
          <w:b/>
          <w:iCs/>
          <w:color w:val="auto"/>
          <w:sz w:val="24"/>
          <w:szCs w:val="24"/>
          <w:lang w:val="en-CA"/>
        </w:rPr>
        <w:t>Định p</w:t>
      </w:r>
      <w:r w:rsidR="00DD1548" w:rsidRPr="001776FD">
        <w:rPr>
          <w:rFonts w:ascii="Times New Roman" w:hAnsi="Times New Roman" w:cs="Times New Roman"/>
          <w:b/>
          <w:iCs/>
          <w:color w:val="auto"/>
          <w:sz w:val="24"/>
          <w:szCs w:val="24"/>
          <w:lang w:val="en-CA"/>
        </w:rPr>
        <w:t>rovince</w:t>
      </w:r>
      <w:bookmarkEnd w:id="9"/>
      <w:r w:rsidRPr="001776FD">
        <w:rPr>
          <w:rFonts w:ascii="Times New Roman" w:hAnsi="Times New Roman" w:cs="Times New Roman"/>
          <w:b/>
          <w:iCs/>
          <w:color w:val="auto"/>
          <w:sz w:val="24"/>
          <w:szCs w:val="24"/>
          <w:lang w:val="en-CA"/>
        </w:rPr>
        <w:t>: Planning</w:t>
      </w:r>
      <w:r w:rsidR="007F4729" w:rsidRPr="001776FD">
        <w:rPr>
          <w:rFonts w:ascii="Times New Roman" w:hAnsi="Times New Roman" w:cs="Times New Roman"/>
          <w:b/>
          <w:iCs/>
          <w:color w:val="auto"/>
          <w:sz w:val="24"/>
          <w:szCs w:val="24"/>
          <w:lang w:val="en-CA"/>
        </w:rPr>
        <w:t xml:space="preserve"> and experience</w:t>
      </w:r>
      <w:bookmarkEnd w:id="10"/>
    </w:p>
    <w:p w14:paraId="139FF26E" w14:textId="77777777" w:rsidR="007F4729" w:rsidRPr="001776FD" w:rsidRDefault="007F4729" w:rsidP="001776FD">
      <w:pPr>
        <w:spacing w:line="276" w:lineRule="auto"/>
        <w:rPr>
          <w:rFonts w:ascii="Times New Roman" w:hAnsi="Times New Roman"/>
          <w:szCs w:val="24"/>
          <w:lang w:val="en-CA"/>
        </w:rPr>
      </w:pPr>
    </w:p>
    <w:p w14:paraId="75DF454E" w14:textId="2972404E" w:rsidR="00F70A82" w:rsidRPr="001776FD" w:rsidRDefault="001013B5" w:rsidP="001776FD">
      <w:pPr>
        <w:spacing w:line="276" w:lineRule="auto"/>
        <w:jc w:val="both"/>
        <w:rPr>
          <w:rFonts w:ascii="Times New Roman" w:eastAsia="Calibri" w:hAnsi="Times New Roman"/>
          <w:szCs w:val="24"/>
          <w:lang w:val="en-CA"/>
        </w:rPr>
      </w:pPr>
      <w:r w:rsidRPr="001776FD">
        <w:rPr>
          <w:rFonts w:ascii="Times New Roman" w:eastAsia="Calibri" w:hAnsi="Times New Roman"/>
          <w:szCs w:val="24"/>
          <w:lang w:val="en-CA"/>
        </w:rPr>
        <w:t>Bình</w:t>
      </w:r>
      <w:r w:rsidR="00F70A82" w:rsidRPr="001776FD">
        <w:rPr>
          <w:rFonts w:ascii="Times New Roman" w:eastAsia="Calibri" w:hAnsi="Times New Roman"/>
          <w:szCs w:val="24"/>
          <w:lang w:val="en-CA"/>
        </w:rPr>
        <w:t xml:space="preserve"> </w:t>
      </w:r>
      <w:r w:rsidR="007F4729" w:rsidRPr="001776FD">
        <w:rPr>
          <w:rFonts w:ascii="Times New Roman" w:eastAsia="Calibri" w:hAnsi="Times New Roman"/>
          <w:szCs w:val="24"/>
          <w:lang w:val="en-CA"/>
        </w:rPr>
        <w:t>Định</w:t>
      </w:r>
      <w:r w:rsidR="00F70A82" w:rsidRPr="001776FD">
        <w:rPr>
          <w:rFonts w:ascii="Times New Roman" w:eastAsia="Calibri" w:hAnsi="Times New Roman"/>
          <w:szCs w:val="24"/>
          <w:lang w:val="en-CA"/>
        </w:rPr>
        <w:t xml:space="preserve"> </w:t>
      </w:r>
      <w:r w:rsidR="007F4729" w:rsidRPr="001776FD">
        <w:rPr>
          <w:rFonts w:ascii="Times New Roman" w:eastAsia="Calibri" w:hAnsi="Times New Roman"/>
          <w:szCs w:val="24"/>
          <w:lang w:val="en-CA"/>
        </w:rPr>
        <w:t>p</w:t>
      </w:r>
      <w:r w:rsidR="0065555A" w:rsidRPr="001776FD">
        <w:rPr>
          <w:rFonts w:ascii="Times New Roman" w:eastAsia="Calibri" w:hAnsi="Times New Roman"/>
          <w:szCs w:val="24"/>
          <w:lang w:val="en-CA"/>
        </w:rPr>
        <w:t xml:space="preserve">rovince </w:t>
      </w:r>
      <w:r w:rsidR="00F70A82" w:rsidRPr="001776FD">
        <w:rPr>
          <w:rFonts w:ascii="Times New Roman" w:eastAsia="Calibri" w:hAnsi="Times New Roman"/>
          <w:szCs w:val="24"/>
          <w:lang w:val="en-CA"/>
        </w:rPr>
        <w:t xml:space="preserve">began </w:t>
      </w:r>
      <w:r w:rsidR="0065555A" w:rsidRPr="001776FD">
        <w:rPr>
          <w:rFonts w:ascii="Times New Roman" w:eastAsia="Calibri" w:hAnsi="Times New Roman"/>
          <w:szCs w:val="24"/>
          <w:lang w:val="en-CA"/>
        </w:rPr>
        <w:t>improving</w:t>
      </w:r>
      <w:r w:rsidR="007F4729" w:rsidRPr="001776FD">
        <w:rPr>
          <w:rFonts w:ascii="Times New Roman" w:eastAsia="Calibri" w:hAnsi="Times New Roman"/>
          <w:szCs w:val="24"/>
          <w:lang w:val="en-CA"/>
        </w:rPr>
        <w:t xml:space="preserve"> </w:t>
      </w:r>
      <w:r w:rsidR="00F70A82" w:rsidRPr="001776FD">
        <w:rPr>
          <w:rFonts w:ascii="Times New Roman" w:eastAsia="Calibri" w:hAnsi="Times New Roman"/>
          <w:szCs w:val="24"/>
          <w:lang w:val="en-CA"/>
        </w:rPr>
        <w:t xml:space="preserve">co-management </w:t>
      </w:r>
      <w:r w:rsidR="0065555A" w:rsidRPr="001776FD">
        <w:rPr>
          <w:rFonts w:ascii="Times New Roman" w:eastAsia="Calibri" w:hAnsi="Times New Roman"/>
          <w:szCs w:val="24"/>
          <w:lang w:val="en-CA"/>
        </w:rPr>
        <w:t xml:space="preserve">of its fishery resources </w:t>
      </w:r>
      <w:r w:rsidR="00355682" w:rsidRPr="001776FD">
        <w:rPr>
          <w:rFonts w:ascii="Times New Roman" w:eastAsia="Calibri" w:hAnsi="Times New Roman"/>
          <w:szCs w:val="24"/>
          <w:lang w:val="en-CA"/>
        </w:rPr>
        <w:t xml:space="preserve">in </w:t>
      </w:r>
      <w:r w:rsidR="00F70A82" w:rsidRPr="001776FD">
        <w:rPr>
          <w:rFonts w:ascii="Times New Roman" w:eastAsia="Calibri" w:hAnsi="Times New Roman"/>
          <w:szCs w:val="24"/>
          <w:lang w:val="en-CA"/>
        </w:rPr>
        <w:t xml:space="preserve">2007 with </w:t>
      </w:r>
      <w:r w:rsidR="007F4729" w:rsidRPr="001776FD">
        <w:rPr>
          <w:rFonts w:ascii="Times New Roman" w:eastAsia="Calibri" w:hAnsi="Times New Roman"/>
          <w:szCs w:val="24"/>
          <w:lang w:val="en-CA"/>
        </w:rPr>
        <w:t xml:space="preserve">external </w:t>
      </w:r>
      <w:r w:rsidR="00F70A82" w:rsidRPr="001776FD">
        <w:rPr>
          <w:rFonts w:ascii="Times New Roman" w:eastAsia="Calibri" w:hAnsi="Times New Roman"/>
          <w:szCs w:val="24"/>
          <w:lang w:val="en-CA"/>
        </w:rPr>
        <w:t>funding programs and projects.</w:t>
      </w:r>
      <w:r w:rsidR="007F4729" w:rsidRPr="001776FD">
        <w:rPr>
          <w:rFonts w:ascii="Times New Roman" w:eastAsia="Calibri" w:hAnsi="Times New Roman"/>
          <w:szCs w:val="24"/>
          <w:lang w:val="en-CA"/>
        </w:rPr>
        <w:t xml:space="preserve"> </w:t>
      </w:r>
      <w:r w:rsidR="00F70A82" w:rsidRPr="001776FD">
        <w:rPr>
          <w:rFonts w:ascii="Times New Roman" w:eastAsia="Calibri" w:hAnsi="Times New Roman"/>
          <w:szCs w:val="24"/>
          <w:lang w:val="en-CA"/>
        </w:rPr>
        <w:t>As of December 31, 2018, the</w:t>
      </w:r>
      <w:r w:rsidR="0065555A" w:rsidRPr="001776FD">
        <w:rPr>
          <w:rFonts w:ascii="Times New Roman" w:eastAsia="Calibri" w:hAnsi="Times New Roman"/>
          <w:szCs w:val="24"/>
          <w:lang w:val="en-CA"/>
        </w:rPr>
        <w:t xml:space="preserve"> province has</w:t>
      </w:r>
      <w:r w:rsidR="00F70A82" w:rsidRPr="001776FD">
        <w:rPr>
          <w:rFonts w:ascii="Times New Roman" w:eastAsia="Calibri" w:hAnsi="Times New Roman"/>
          <w:szCs w:val="24"/>
          <w:lang w:val="en-CA"/>
        </w:rPr>
        <w:t xml:space="preserve"> 15 co-management models </w:t>
      </w:r>
      <w:r w:rsidR="00355682" w:rsidRPr="001776FD">
        <w:rPr>
          <w:rFonts w:ascii="Times New Roman" w:eastAsia="Calibri" w:hAnsi="Times New Roman"/>
          <w:szCs w:val="24"/>
          <w:lang w:val="en-CA"/>
        </w:rPr>
        <w:t xml:space="preserve">in </w:t>
      </w:r>
      <w:r w:rsidR="00F70A82" w:rsidRPr="001776FD">
        <w:rPr>
          <w:rFonts w:ascii="Times New Roman" w:eastAsia="Calibri" w:hAnsi="Times New Roman"/>
          <w:szCs w:val="24"/>
          <w:lang w:val="en-CA"/>
        </w:rPr>
        <w:t>20 coastal communes/wards, of which there are 3 large models in Tra O lagoon</w:t>
      </w:r>
      <w:r w:rsidR="0065555A" w:rsidRPr="001776FD">
        <w:rPr>
          <w:rFonts w:ascii="Times New Roman" w:eastAsia="Calibri" w:hAnsi="Times New Roman"/>
          <w:szCs w:val="24"/>
          <w:lang w:val="en-CA"/>
        </w:rPr>
        <w:t xml:space="preserve">, </w:t>
      </w:r>
      <w:r w:rsidR="00F70A82" w:rsidRPr="001776FD">
        <w:rPr>
          <w:rFonts w:ascii="Times New Roman" w:eastAsia="Calibri" w:hAnsi="Times New Roman"/>
          <w:szCs w:val="24"/>
          <w:lang w:val="en-CA"/>
        </w:rPr>
        <w:t>Northern Dam Thi Nai area</w:t>
      </w:r>
      <w:r w:rsidR="0065555A" w:rsidRPr="001776FD">
        <w:rPr>
          <w:rFonts w:ascii="Times New Roman" w:eastAsia="Calibri" w:hAnsi="Times New Roman"/>
          <w:szCs w:val="24"/>
          <w:lang w:val="en-CA"/>
        </w:rPr>
        <w:t>,</w:t>
      </w:r>
      <w:r w:rsidR="00F70A82" w:rsidRPr="001776FD">
        <w:rPr>
          <w:rFonts w:ascii="Times New Roman" w:eastAsia="Calibri" w:hAnsi="Times New Roman"/>
          <w:szCs w:val="24"/>
          <w:lang w:val="en-CA"/>
        </w:rPr>
        <w:t xml:space="preserve"> and Quy </w:t>
      </w:r>
      <w:r w:rsidR="00BB7D03" w:rsidRPr="001776FD">
        <w:rPr>
          <w:rFonts w:ascii="Times New Roman" w:eastAsia="Calibri" w:hAnsi="Times New Roman"/>
          <w:szCs w:val="24"/>
          <w:lang w:val="en-CA"/>
        </w:rPr>
        <w:t xml:space="preserve">Nhơn </w:t>
      </w:r>
      <w:r w:rsidR="004840CF" w:rsidRPr="001776FD">
        <w:rPr>
          <w:rFonts w:ascii="Times New Roman" w:eastAsia="Calibri" w:hAnsi="Times New Roman"/>
          <w:szCs w:val="24"/>
          <w:lang w:val="en-CA"/>
        </w:rPr>
        <w:t>bay</w:t>
      </w:r>
      <w:r w:rsidR="00F70A82" w:rsidRPr="001776FD">
        <w:rPr>
          <w:rFonts w:ascii="Times New Roman" w:eastAsia="Calibri" w:hAnsi="Times New Roman"/>
          <w:szCs w:val="24"/>
          <w:lang w:val="en-CA"/>
        </w:rPr>
        <w:t>.</w:t>
      </w:r>
    </w:p>
    <w:p w14:paraId="1172AB70" w14:textId="77777777" w:rsidR="00053522" w:rsidRPr="001776FD" w:rsidRDefault="00053522" w:rsidP="001776FD">
      <w:pPr>
        <w:spacing w:line="276" w:lineRule="auto"/>
        <w:ind w:firstLine="426"/>
        <w:jc w:val="both"/>
        <w:rPr>
          <w:rFonts w:ascii="Times New Roman" w:eastAsia="Calibri" w:hAnsi="Times New Roman"/>
          <w:szCs w:val="24"/>
          <w:lang w:val="en-CA"/>
        </w:rPr>
      </w:pPr>
    </w:p>
    <w:p w14:paraId="7727A2F4" w14:textId="704365F3" w:rsidR="0041657C" w:rsidRPr="001776FD" w:rsidRDefault="00F70A82" w:rsidP="001776FD">
      <w:pPr>
        <w:spacing w:line="276" w:lineRule="auto"/>
        <w:jc w:val="both"/>
        <w:rPr>
          <w:rFonts w:ascii="Times New Roman" w:eastAsia="Calibri" w:hAnsi="Times New Roman"/>
          <w:szCs w:val="24"/>
          <w:lang w:val="en-CA"/>
        </w:rPr>
      </w:pPr>
      <w:r w:rsidRPr="001776FD">
        <w:rPr>
          <w:rFonts w:ascii="Times New Roman" w:eastAsia="Calibri" w:hAnsi="Times New Roman"/>
          <w:szCs w:val="24"/>
          <w:lang w:val="en-CA"/>
        </w:rPr>
        <w:t>With the coordination of local authorities</w:t>
      </w:r>
      <w:r w:rsidR="000D5C8E" w:rsidRPr="001776FD">
        <w:rPr>
          <w:rFonts w:ascii="Times New Roman" w:eastAsia="Calibri" w:hAnsi="Times New Roman"/>
          <w:szCs w:val="24"/>
          <w:lang w:val="en-CA"/>
        </w:rPr>
        <w:t>,</w:t>
      </w:r>
      <w:r w:rsidRPr="001776FD">
        <w:rPr>
          <w:rFonts w:ascii="Times New Roman" w:eastAsia="Calibri" w:hAnsi="Times New Roman"/>
          <w:szCs w:val="24"/>
          <w:lang w:val="en-CA"/>
        </w:rPr>
        <w:t xml:space="preserve"> the active participation of the fish</w:t>
      </w:r>
      <w:r w:rsidR="000D5C8E" w:rsidRPr="001776FD">
        <w:rPr>
          <w:rFonts w:ascii="Times New Roman" w:eastAsia="Calibri" w:hAnsi="Times New Roman"/>
          <w:szCs w:val="24"/>
          <w:lang w:val="en-CA"/>
        </w:rPr>
        <w:t>ing</w:t>
      </w:r>
      <w:r w:rsidRPr="001776FD">
        <w:rPr>
          <w:rFonts w:ascii="Times New Roman" w:eastAsia="Calibri" w:hAnsi="Times New Roman"/>
          <w:szCs w:val="24"/>
          <w:lang w:val="en-CA"/>
        </w:rPr>
        <w:t xml:space="preserve"> community</w:t>
      </w:r>
      <w:r w:rsidR="000D5C8E" w:rsidRPr="001776FD">
        <w:rPr>
          <w:rFonts w:ascii="Times New Roman" w:eastAsia="Calibri" w:hAnsi="Times New Roman"/>
          <w:szCs w:val="24"/>
          <w:lang w:val="en-CA"/>
        </w:rPr>
        <w:t>,</w:t>
      </w:r>
      <w:r w:rsidRPr="001776FD">
        <w:rPr>
          <w:rFonts w:ascii="Times New Roman" w:eastAsia="Calibri" w:hAnsi="Times New Roman"/>
          <w:szCs w:val="24"/>
          <w:lang w:val="en-CA"/>
        </w:rPr>
        <w:t xml:space="preserve"> and funding support, the </w:t>
      </w:r>
      <w:r w:rsidR="00BB7D03" w:rsidRPr="001776FD">
        <w:rPr>
          <w:rFonts w:ascii="Times New Roman" w:eastAsia="Calibri" w:hAnsi="Times New Roman"/>
          <w:szCs w:val="24"/>
          <w:lang w:val="en-CA"/>
        </w:rPr>
        <w:t>management</w:t>
      </w:r>
      <w:r w:rsidRPr="001776FD">
        <w:rPr>
          <w:rFonts w:ascii="Times New Roman" w:eastAsia="Calibri" w:hAnsi="Times New Roman"/>
          <w:szCs w:val="24"/>
          <w:lang w:val="en-CA"/>
        </w:rPr>
        <w:t xml:space="preserve"> of </w:t>
      </w:r>
      <w:r w:rsidR="004817EA" w:rsidRPr="001776FD">
        <w:rPr>
          <w:rFonts w:ascii="Times New Roman" w:eastAsia="Calibri" w:hAnsi="Times New Roman"/>
          <w:szCs w:val="24"/>
          <w:lang w:val="en-CA"/>
        </w:rPr>
        <w:t>fisher</w:t>
      </w:r>
      <w:r w:rsidR="000D5C8E" w:rsidRPr="001776FD">
        <w:rPr>
          <w:rFonts w:ascii="Times New Roman" w:eastAsia="Calibri" w:hAnsi="Times New Roman"/>
          <w:szCs w:val="24"/>
          <w:lang w:val="en-CA"/>
        </w:rPr>
        <w:t>y</w:t>
      </w:r>
      <w:r w:rsidR="004817EA" w:rsidRPr="001776FD">
        <w:rPr>
          <w:rFonts w:ascii="Times New Roman" w:eastAsia="Calibri" w:hAnsi="Times New Roman"/>
          <w:szCs w:val="24"/>
          <w:lang w:val="en-CA"/>
        </w:rPr>
        <w:t xml:space="preserve"> resources</w:t>
      </w:r>
      <w:r w:rsidRPr="001776FD">
        <w:rPr>
          <w:rFonts w:ascii="Times New Roman" w:eastAsia="Calibri" w:hAnsi="Times New Roman"/>
          <w:szCs w:val="24"/>
          <w:lang w:val="en-CA"/>
        </w:rPr>
        <w:t xml:space="preserve"> in </w:t>
      </w:r>
      <w:r w:rsidR="001013B5" w:rsidRPr="001776FD">
        <w:rPr>
          <w:rFonts w:ascii="Times New Roman" w:eastAsia="Calibri" w:hAnsi="Times New Roman"/>
          <w:szCs w:val="24"/>
          <w:lang w:val="en-CA"/>
        </w:rPr>
        <w:t>Bình</w:t>
      </w:r>
      <w:r w:rsidRPr="001776FD">
        <w:rPr>
          <w:rFonts w:ascii="Times New Roman" w:eastAsia="Calibri" w:hAnsi="Times New Roman"/>
          <w:szCs w:val="24"/>
          <w:lang w:val="en-CA"/>
        </w:rPr>
        <w:t xml:space="preserve"> </w:t>
      </w:r>
      <w:r w:rsidR="007F4729" w:rsidRPr="001776FD">
        <w:rPr>
          <w:rFonts w:ascii="Times New Roman" w:eastAsia="Calibri" w:hAnsi="Times New Roman"/>
          <w:szCs w:val="24"/>
          <w:lang w:val="en-CA"/>
        </w:rPr>
        <w:t>Định</w:t>
      </w:r>
      <w:r w:rsidRPr="001776FD">
        <w:rPr>
          <w:rFonts w:ascii="Times New Roman" w:eastAsia="Calibri" w:hAnsi="Times New Roman"/>
          <w:szCs w:val="24"/>
          <w:lang w:val="en-CA"/>
        </w:rPr>
        <w:t xml:space="preserve"> </w:t>
      </w:r>
      <w:r w:rsidR="00BB7D03" w:rsidRPr="001776FD">
        <w:rPr>
          <w:rFonts w:ascii="Times New Roman" w:eastAsia="Calibri" w:hAnsi="Times New Roman"/>
          <w:szCs w:val="24"/>
          <w:lang w:val="en-CA"/>
        </w:rPr>
        <w:t>p</w:t>
      </w:r>
      <w:r w:rsidR="000D5C8E" w:rsidRPr="001776FD">
        <w:rPr>
          <w:rFonts w:ascii="Times New Roman" w:eastAsia="Calibri" w:hAnsi="Times New Roman"/>
          <w:szCs w:val="24"/>
          <w:lang w:val="en-CA"/>
        </w:rPr>
        <w:t>rovince has seen</w:t>
      </w:r>
      <w:r w:rsidRPr="001776FD">
        <w:rPr>
          <w:rFonts w:ascii="Times New Roman" w:eastAsia="Calibri" w:hAnsi="Times New Roman"/>
          <w:szCs w:val="24"/>
          <w:lang w:val="en-CA"/>
        </w:rPr>
        <w:t xml:space="preserve"> success </w:t>
      </w:r>
      <w:r w:rsidR="00BB7D03" w:rsidRPr="001776FD">
        <w:rPr>
          <w:rFonts w:ascii="Times New Roman" w:eastAsia="Calibri" w:hAnsi="Times New Roman"/>
          <w:szCs w:val="24"/>
          <w:lang w:val="en-CA"/>
        </w:rPr>
        <w:t xml:space="preserve">through </w:t>
      </w:r>
      <w:r w:rsidRPr="001776FD">
        <w:rPr>
          <w:rFonts w:ascii="Times New Roman" w:eastAsia="Calibri" w:hAnsi="Times New Roman"/>
          <w:szCs w:val="24"/>
          <w:lang w:val="en-CA"/>
        </w:rPr>
        <w:t>the following activities: (</w:t>
      </w:r>
      <w:r w:rsidR="00BB7D03" w:rsidRPr="001776FD">
        <w:rPr>
          <w:rFonts w:ascii="Times New Roman" w:eastAsia="Calibri" w:hAnsi="Times New Roman"/>
          <w:szCs w:val="24"/>
          <w:lang w:val="en-CA"/>
        </w:rPr>
        <w:t>i</w:t>
      </w:r>
      <w:r w:rsidRPr="001776FD">
        <w:rPr>
          <w:rFonts w:ascii="Times New Roman" w:eastAsia="Calibri" w:hAnsi="Times New Roman"/>
          <w:szCs w:val="24"/>
          <w:lang w:val="en-CA"/>
        </w:rPr>
        <w:t xml:space="preserve">) </w:t>
      </w:r>
      <w:r w:rsidR="00BB7D03" w:rsidRPr="001776FD">
        <w:rPr>
          <w:rFonts w:ascii="Times New Roman" w:eastAsia="Calibri" w:hAnsi="Times New Roman"/>
          <w:szCs w:val="24"/>
          <w:lang w:val="en-CA"/>
        </w:rPr>
        <w:t>legal advise on</w:t>
      </w:r>
      <w:r w:rsidRPr="001776FD">
        <w:rPr>
          <w:rFonts w:ascii="Times New Roman" w:eastAsia="Calibri" w:hAnsi="Times New Roman"/>
          <w:szCs w:val="24"/>
          <w:lang w:val="en-CA"/>
        </w:rPr>
        <w:t xml:space="preserve"> community-based </w:t>
      </w:r>
      <w:r w:rsidR="00FC5366" w:rsidRPr="001776FD">
        <w:rPr>
          <w:rFonts w:ascii="Times New Roman" w:eastAsia="Calibri" w:hAnsi="Times New Roman"/>
          <w:szCs w:val="24"/>
          <w:lang w:val="en-CA"/>
        </w:rPr>
        <w:t>fisher</w:t>
      </w:r>
      <w:r w:rsidR="00BB7D03" w:rsidRPr="001776FD">
        <w:rPr>
          <w:rFonts w:ascii="Times New Roman" w:eastAsia="Calibri" w:hAnsi="Times New Roman"/>
          <w:szCs w:val="24"/>
          <w:lang w:val="en-CA"/>
        </w:rPr>
        <w:t>ies management</w:t>
      </w:r>
      <w:r w:rsidRPr="001776FD">
        <w:rPr>
          <w:rFonts w:ascii="Times New Roman" w:eastAsia="Calibri" w:hAnsi="Times New Roman"/>
          <w:szCs w:val="24"/>
          <w:lang w:val="en-CA"/>
        </w:rPr>
        <w:t>; (</w:t>
      </w:r>
      <w:r w:rsidR="00BB7D03" w:rsidRPr="001776FD">
        <w:rPr>
          <w:rFonts w:ascii="Times New Roman" w:eastAsia="Calibri" w:hAnsi="Times New Roman"/>
          <w:szCs w:val="24"/>
          <w:lang w:val="en-CA"/>
        </w:rPr>
        <w:t>ii</w:t>
      </w:r>
      <w:r w:rsidRPr="001776FD">
        <w:rPr>
          <w:rFonts w:ascii="Times New Roman" w:eastAsia="Calibri" w:hAnsi="Times New Roman"/>
          <w:szCs w:val="24"/>
          <w:lang w:val="en-CA"/>
        </w:rPr>
        <w:t>)</w:t>
      </w:r>
      <w:r w:rsidR="00BB7D03" w:rsidRPr="001776FD">
        <w:rPr>
          <w:rFonts w:ascii="Times New Roman" w:eastAsia="Calibri" w:hAnsi="Times New Roman"/>
          <w:szCs w:val="24"/>
          <w:lang w:val="en-CA"/>
        </w:rPr>
        <w:t xml:space="preserve"> </w:t>
      </w:r>
      <w:r w:rsidRPr="001776FD">
        <w:rPr>
          <w:rFonts w:ascii="Times New Roman" w:eastAsia="Calibri" w:hAnsi="Times New Roman"/>
          <w:szCs w:val="24"/>
          <w:lang w:val="en-CA"/>
        </w:rPr>
        <w:t>communicat</w:t>
      </w:r>
      <w:r w:rsidR="00C933EC" w:rsidRPr="001776FD">
        <w:rPr>
          <w:rFonts w:ascii="Times New Roman" w:eastAsia="Calibri" w:hAnsi="Times New Roman"/>
          <w:szCs w:val="24"/>
          <w:lang w:val="en-CA"/>
        </w:rPr>
        <w:t>ion</w:t>
      </w:r>
      <w:r w:rsidR="00BB7D03" w:rsidRPr="001776FD">
        <w:rPr>
          <w:rFonts w:ascii="Times New Roman" w:eastAsia="Calibri" w:hAnsi="Times New Roman"/>
          <w:szCs w:val="24"/>
          <w:lang w:val="en-CA"/>
        </w:rPr>
        <w:t xml:space="preserve"> and</w:t>
      </w:r>
      <w:r w:rsidR="00C933EC" w:rsidRPr="001776FD">
        <w:rPr>
          <w:rFonts w:ascii="Times New Roman" w:eastAsia="Calibri" w:hAnsi="Times New Roman"/>
          <w:szCs w:val="24"/>
          <w:lang w:val="en-CA"/>
        </w:rPr>
        <w:t xml:space="preserve"> </w:t>
      </w:r>
      <w:r w:rsidRPr="001776FD">
        <w:rPr>
          <w:rFonts w:ascii="Times New Roman" w:eastAsia="Calibri" w:hAnsi="Times New Roman"/>
          <w:szCs w:val="24"/>
          <w:lang w:val="en-CA"/>
        </w:rPr>
        <w:t>train</w:t>
      </w:r>
      <w:r w:rsidR="00C933EC" w:rsidRPr="001776FD">
        <w:rPr>
          <w:rFonts w:ascii="Times New Roman" w:eastAsia="Calibri" w:hAnsi="Times New Roman"/>
          <w:szCs w:val="24"/>
          <w:lang w:val="en-CA"/>
        </w:rPr>
        <w:t xml:space="preserve">ing </w:t>
      </w:r>
      <w:r w:rsidR="00BB7D03" w:rsidRPr="001776FD">
        <w:rPr>
          <w:rFonts w:ascii="Times New Roman" w:eastAsia="Calibri" w:hAnsi="Times New Roman"/>
          <w:szCs w:val="24"/>
          <w:lang w:val="en-CA"/>
        </w:rPr>
        <w:t>for</w:t>
      </w:r>
      <w:r w:rsidRPr="001776FD">
        <w:rPr>
          <w:rFonts w:ascii="Times New Roman" w:eastAsia="Calibri" w:hAnsi="Times New Roman"/>
          <w:szCs w:val="24"/>
          <w:lang w:val="en-CA"/>
        </w:rPr>
        <w:t xml:space="preserve"> commune/ward officials and local fishermen on co-management; (</w:t>
      </w:r>
      <w:r w:rsidR="00BB7D03" w:rsidRPr="001776FD">
        <w:rPr>
          <w:rFonts w:ascii="Times New Roman" w:eastAsia="Calibri" w:hAnsi="Times New Roman"/>
          <w:szCs w:val="24"/>
          <w:lang w:val="en-CA"/>
        </w:rPr>
        <w:t>iii</w:t>
      </w:r>
      <w:r w:rsidRPr="001776FD">
        <w:rPr>
          <w:rFonts w:ascii="Times New Roman" w:eastAsia="Calibri" w:hAnsi="Times New Roman"/>
          <w:szCs w:val="24"/>
          <w:lang w:val="en-CA"/>
        </w:rPr>
        <w:t xml:space="preserve">) </w:t>
      </w:r>
      <w:r w:rsidR="00BB7D03" w:rsidRPr="001776FD">
        <w:rPr>
          <w:rFonts w:ascii="Times New Roman" w:eastAsia="Calibri" w:hAnsi="Times New Roman"/>
          <w:szCs w:val="24"/>
          <w:lang w:val="en-CA"/>
        </w:rPr>
        <w:t xml:space="preserve">regular </w:t>
      </w:r>
      <w:r w:rsidRPr="001776FD">
        <w:rPr>
          <w:rFonts w:ascii="Times New Roman" w:eastAsia="Calibri" w:hAnsi="Times New Roman"/>
          <w:szCs w:val="24"/>
          <w:lang w:val="en-CA"/>
        </w:rPr>
        <w:t>campaign</w:t>
      </w:r>
      <w:r w:rsidR="00C933EC" w:rsidRPr="001776FD">
        <w:rPr>
          <w:rFonts w:ascii="Times New Roman" w:eastAsia="Calibri" w:hAnsi="Times New Roman"/>
          <w:szCs w:val="24"/>
          <w:lang w:val="en-CA"/>
        </w:rPr>
        <w:t>s</w:t>
      </w:r>
      <w:r w:rsidRPr="001776FD">
        <w:rPr>
          <w:rFonts w:ascii="Times New Roman" w:eastAsia="Calibri" w:hAnsi="Times New Roman"/>
          <w:szCs w:val="24"/>
          <w:lang w:val="en-CA"/>
        </w:rPr>
        <w:t xml:space="preserve"> to clean the coast, monitor coral reefs</w:t>
      </w:r>
      <w:r w:rsidR="00BB7D03" w:rsidRPr="001776FD">
        <w:rPr>
          <w:rFonts w:ascii="Times New Roman" w:eastAsia="Calibri" w:hAnsi="Times New Roman"/>
          <w:szCs w:val="24"/>
          <w:lang w:val="en-CA"/>
        </w:rPr>
        <w:t>,</w:t>
      </w:r>
      <w:r w:rsidRPr="001776FD">
        <w:rPr>
          <w:rFonts w:ascii="Times New Roman" w:eastAsia="Calibri" w:hAnsi="Times New Roman"/>
          <w:szCs w:val="24"/>
          <w:lang w:val="en-CA"/>
        </w:rPr>
        <w:t xml:space="preserve">  </w:t>
      </w:r>
      <w:r w:rsidR="000D5C8E" w:rsidRPr="001776FD">
        <w:rPr>
          <w:rFonts w:ascii="Times New Roman" w:eastAsia="Calibri" w:hAnsi="Times New Roman"/>
          <w:szCs w:val="24"/>
          <w:lang w:val="en-CA"/>
        </w:rPr>
        <w:t>eliminate</w:t>
      </w:r>
      <w:r w:rsidR="000A6ED0" w:rsidRPr="001776FD">
        <w:rPr>
          <w:rFonts w:ascii="Times New Roman" w:eastAsia="Calibri" w:hAnsi="Times New Roman"/>
          <w:szCs w:val="24"/>
          <w:lang w:val="en-CA"/>
        </w:rPr>
        <w:t xml:space="preserve"> </w:t>
      </w:r>
      <w:r w:rsidR="00F03373" w:rsidRPr="001776FD">
        <w:rPr>
          <w:rFonts w:ascii="Times New Roman" w:eastAsia="Calibri" w:hAnsi="Times New Roman"/>
          <w:szCs w:val="24"/>
          <w:lang w:val="en-CA"/>
        </w:rPr>
        <w:t>destructive</w:t>
      </w:r>
      <w:r w:rsidR="000A6ED0" w:rsidRPr="001776FD">
        <w:rPr>
          <w:rFonts w:ascii="Times New Roman" w:eastAsia="Calibri" w:hAnsi="Times New Roman"/>
          <w:szCs w:val="24"/>
          <w:lang w:val="en-CA"/>
        </w:rPr>
        <w:t xml:space="preserve"> </w:t>
      </w:r>
      <w:r w:rsidRPr="001776FD">
        <w:rPr>
          <w:rFonts w:ascii="Times New Roman" w:eastAsia="Calibri" w:hAnsi="Times New Roman"/>
          <w:szCs w:val="24"/>
          <w:lang w:val="en-CA"/>
        </w:rPr>
        <w:t>starfish</w:t>
      </w:r>
      <w:r w:rsidR="00C933EC" w:rsidRPr="001776FD">
        <w:rPr>
          <w:rFonts w:ascii="Times New Roman" w:eastAsia="Calibri" w:hAnsi="Times New Roman"/>
          <w:szCs w:val="24"/>
          <w:lang w:val="en-CA"/>
        </w:rPr>
        <w:t xml:space="preserve"> species</w:t>
      </w:r>
      <w:r w:rsidRPr="001776FD">
        <w:rPr>
          <w:rFonts w:ascii="Times New Roman" w:eastAsia="Calibri" w:hAnsi="Times New Roman"/>
          <w:szCs w:val="24"/>
          <w:lang w:val="en-CA"/>
        </w:rPr>
        <w:t xml:space="preserve">, </w:t>
      </w:r>
      <w:r w:rsidR="00C933EC" w:rsidRPr="001776FD">
        <w:rPr>
          <w:rFonts w:ascii="Times New Roman" w:eastAsia="Calibri" w:hAnsi="Times New Roman"/>
          <w:szCs w:val="24"/>
          <w:lang w:val="en-CA"/>
        </w:rPr>
        <w:t xml:space="preserve">and </w:t>
      </w:r>
      <w:r w:rsidRPr="001776FD">
        <w:rPr>
          <w:rFonts w:ascii="Times New Roman" w:eastAsia="Calibri" w:hAnsi="Times New Roman"/>
          <w:szCs w:val="24"/>
          <w:lang w:val="en-CA"/>
        </w:rPr>
        <w:t xml:space="preserve">rescue sea turtles; </w:t>
      </w:r>
      <w:r w:rsidR="000D5C8E" w:rsidRPr="001776FD">
        <w:rPr>
          <w:rFonts w:ascii="Times New Roman" w:eastAsia="Calibri" w:hAnsi="Times New Roman"/>
          <w:szCs w:val="24"/>
          <w:lang w:val="en-CA"/>
        </w:rPr>
        <w:t xml:space="preserve">and </w:t>
      </w:r>
      <w:r w:rsidRPr="001776FD">
        <w:rPr>
          <w:rFonts w:ascii="Times New Roman" w:eastAsia="Calibri" w:hAnsi="Times New Roman"/>
          <w:szCs w:val="24"/>
          <w:lang w:val="en-CA"/>
        </w:rPr>
        <w:t>(4)</w:t>
      </w:r>
      <w:r w:rsidR="001034D3" w:rsidRPr="001776FD">
        <w:rPr>
          <w:rFonts w:ascii="Times New Roman" w:eastAsia="Calibri" w:hAnsi="Times New Roman"/>
          <w:szCs w:val="24"/>
          <w:lang w:val="en-CA"/>
        </w:rPr>
        <w:t xml:space="preserve"> periodic </w:t>
      </w:r>
      <w:r w:rsidRPr="001776FD">
        <w:rPr>
          <w:rFonts w:ascii="Times New Roman" w:eastAsia="Calibri" w:hAnsi="Times New Roman"/>
          <w:szCs w:val="24"/>
          <w:lang w:val="en-CA"/>
        </w:rPr>
        <w:t>patrol</w:t>
      </w:r>
      <w:r w:rsidR="001034D3" w:rsidRPr="001776FD">
        <w:rPr>
          <w:rFonts w:ascii="Times New Roman" w:eastAsia="Calibri" w:hAnsi="Times New Roman"/>
          <w:szCs w:val="24"/>
          <w:lang w:val="en-CA"/>
        </w:rPr>
        <w:t>s</w:t>
      </w:r>
      <w:r w:rsidR="001221F5" w:rsidRPr="001776FD">
        <w:rPr>
          <w:rFonts w:ascii="Times New Roman" w:eastAsia="Calibri" w:hAnsi="Times New Roman"/>
          <w:szCs w:val="24"/>
          <w:lang w:val="en-CA"/>
        </w:rPr>
        <w:t xml:space="preserve"> and</w:t>
      </w:r>
      <w:r w:rsidRPr="001776FD">
        <w:rPr>
          <w:rFonts w:ascii="Times New Roman" w:eastAsia="Calibri" w:hAnsi="Times New Roman"/>
          <w:szCs w:val="24"/>
          <w:lang w:val="en-CA"/>
        </w:rPr>
        <w:t xml:space="preserve"> </w:t>
      </w:r>
      <w:r w:rsidR="001034D3" w:rsidRPr="001776FD">
        <w:rPr>
          <w:rFonts w:ascii="Times New Roman" w:eastAsia="Calibri" w:hAnsi="Times New Roman"/>
          <w:szCs w:val="24"/>
          <w:lang w:val="en-CA"/>
        </w:rPr>
        <w:t xml:space="preserve">inspections of </w:t>
      </w:r>
      <w:r w:rsidRPr="001776FD">
        <w:rPr>
          <w:rFonts w:ascii="Times New Roman" w:eastAsia="Calibri" w:hAnsi="Times New Roman"/>
          <w:szCs w:val="24"/>
          <w:lang w:val="en-CA"/>
        </w:rPr>
        <w:t xml:space="preserve">fishing activities in coastal waters. </w:t>
      </w:r>
      <w:r w:rsidR="0041657C" w:rsidRPr="001776FD">
        <w:rPr>
          <w:rFonts w:ascii="Times New Roman" w:eastAsia="Calibri" w:hAnsi="Times New Roman"/>
          <w:szCs w:val="24"/>
          <w:lang w:val="en-CA"/>
        </w:rPr>
        <w:t xml:space="preserve">As of </w:t>
      </w:r>
      <w:r w:rsidR="000D5C8E" w:rsidRPr="001776FD">
        <w:rPr>
          <w:rFonts w:ascii="Times New Roman" w:eastAsia="Calibri" w:hAnsi="Times New Roman"/>
          <w:szCs w:val="24"/>
          <w:lang w:val="en-CA"/>
        </w:rPr>
        <w:t>2019</w:t>
      </w:r>
      <w:r w:rsidRPr="001776FD">
        <w:rPr>
          <w:rFonts w:ascii="Times New Roman" w:eastAsia="Calibri" w:hAnsi="Times New Roman"/>
          <w:szCs w:val="24"/>
          <w:lang w:val="en-CA"/>
        </w:rPr>
        <w:t xml:space="preserve">, 2.1 hectares of coral </w:t>
      </w:r>
      <w:r w:rsidR="001034D3" w:rsidRPr="001776FD">
        <w:rPr>
          <w:rFonts w:ascii="Times New Roman" w:eastAsia="Calibri" w:hAnsi="Times New Roman"/>
          <w:szCs w:val="24"/>
          <w:lang w:val="en-CA"/>
        </w:rPr>
        <w:t xml:space="preserve">reefs </w:t>
      </w:r>
      <w:r w:rsidRPr="001776FD">
        <w:rPr>
          <w:rFonts w:ascii="Times New Roman" w:eastAsia="Calibri" w:hAnsi="Times New Roman"/>
          <w:szCs w:val="24"/>
          <w:lang w:val="en-CA"/>
        </w:rPr>
        <w:t xml:space="preserve">in </w:t>
      </w:r>
      <w:r w:rsidR="007F4729" w:rsidRPr="001776FD">
        <w:rPr>
          <w:rFonts w:ascii="Times New Roman" w:eastAsia="Calibri" w:hAnsi="Times New Roman"/>
          <w:szCs w:val="24"/>
          <w:lang w:val="en-CA"/>
        </w:rPr>
        <w:t>Nhơn</w:t>
      </w:r>
      <w:r w:rsidRPr="001776FD">
        <w:rPr>
          <w:rFonts w:ascii="Times New Roman" w:eastAsia="Calibri" w:hAnsi="Times New Roman"/>
          <w:szCs w:val="24"/>
          <w:lang w:val="en-CA"/>
        </w:rPr>
        <w:t xml:space="preserve"> </w:t>
      </w:r>
      <w:r w:rsidR="007F4729" w:rsidRPr="001776FD">
        <w:rPr>
          <w:rFonts w:ascii="Times New Roman" w:eastAsia="Calibri" w:hAnsi="Times New Roman"/>
          <w:szCs w:val="24"/>
          <w:lang w:val="en-CA"/>
        </w:rPr>
        <w:t>Hải</w:t>
      </w:r>
      <w:r w:rsidRPr="001776FD">
        <w:rPr>
          <w:rFonts w:ascii="Times New Roman" w:eastAsia="Calibri" w:hAnsi="Times New Roman"/>
          <w:szCs w:val="24"/>
          <w:lang w:val="en-CA"/>
        </w:rPr>
        <w:t xml:space="preserve"> commune have been piloted for zoning</w:t>
      </w:r>
      <w:r w:rsidR="0041657C" w:rsidRPr="001776FD">
        <w:rPr>
          <w:rFonts w:ascii="Times New Roman" w:eastAsia="Calibri" w:hAnsi="Times New Roman"/>
          <w:szCs w:val="24"/>
          <w:lang w:val="en-CA"/>
        </w:rPr>
        <w:t xml:space="preserve"> and </w:t>
      </w:r>
      <w:r w:rsidRPr="001776FD">
        <w:rPr>
          <w:rFonts w:ascii="Times New Roman" w:eastAsia="Calibri" w:hAnsi="Times New Roman"/>
          <w:szCs w:val="24"/>
          <w:lang w:val="en-CA"/>
        </w:rPr>
        <w:t>12 h</w:t>
      </w:r>
      <w:r w:rsidR="000D5C8E" w:rsidRPr="001776FD">
        <w:rPr>
          <w:rFonts w:ascii="Times New Roman" w:eastAsia="Calibri" w:hAnsi="Times New Roman"/>
          <w:szCs w:val="24"/>
          <w:lang w:val="en-CA"/>
        </w:rPr>
        <w:t>ectares</w:t>
      </w:r>
      <w:r w:rsidRPr="001776FD">
        <w:rPr>
          <w:rFonts w:ascii="Times New Roman" w:eastAsia="Calibri" w:hAnsi="Times New Roman"/>
          <w:szCs w:val="24"/>
          <w:lang w:val="en-CA"/>
        </w:rPr>
        <w:t xml:space="preserve"> of Hon Kho Nho beach area is allocated to the community of </w:t>
      </w:r>
      <w:r w:rsidR="007F4729" w:rsidRPr="001776FD">
        <w:rPr>
          <w:rFonts w:ascii="Times New Roman" w:eastAsia="Calibri" w:hAnsi="Times New Roman"/>
          <w:szCs w:val="24"/>
          <w:lang w:val="en-CA"/>
        </w:rPr>
        <w:t>Nhơn Hải</w:t>
      </w:r>
      <w:r w:rsidRPr="001776FD">
        <w:rPr>
          <w:rFonts w:ascii="Times New Roman" w:eastAsia="Calibri" w:hAnsi="Times New Roman"/>
          <w:szCs w:val="24"/>
          <w:lang w:val="en-CA"/>
        </w:rPr>
        <w:t xml:space="preserve"> commune for management. </w:t>
      </w:r>
    </w:p>
    <w:p w14:paraId="230A64F1" w14:textId="77777777" w:rsidR="00F9473A" w:rsidRPr="001776FD" w:rsidRDefault="00F9473A" w:rsidP="001776FD">
      <w:pPr>
        <w:spacing w:line="276" w:lineRule="auto"/>
        <w:jc w:val="both"/>
        <w:rPr>
          <w:rFonts w:ascii="Times New Roman" w:eastAsia="Calibri" w:hAnsi="Times New Roman"/>
          <w:szCs w:val="24"/>
          <w:lang w:val="en-CA"/>
        </w:rPr>
      </w:pPr>
    </w:p>
    <w:p w14:paraId="046C67A2" w14:textId="4E72BEB1" w:rsidR="00053522" w:rsidRPr="001776FD" w:rsidRDefault="00F70A82" w:rsidP="001776FD">
      <w:pPr>
        <w:spacing w:line="276" w:lineRule="auto"/>
        <w:jc w:val="both"/>
        <w:rPr>
          <w:rFonts w:ascii="Times New Roman" w:eastAsia="Calibri" w:hAnsi="Times New Roman"/>
          <w:szCs w:val="24"/>
          <w:lang w:val="en-CA"/>
        </w:rPr>
      </w:pPr>
      <w:r w:rsidRPr="001776FD">
        <w:rPr>
          <w:rFonts w:ascii="Times New Roman" w:eastAsia="Calibri" w:hAnsi="Times New Roman"/>
          <w:szCs w:val="24"/>
          <w:lang w:val="en-CA"/>
        </w:rPr>
        <w:t xml:space="preserve">However, </w:t>
      </w:r>
      <w:r w:rsidR="000D5C8E" w:rsidRPr="001776FD">
        <w:rPr>
          <w:rFonts w:ascii="Times New Roman" w:eastAsia="Calibri" w:hAnsi="Times New Roman"/>
          <w:szCs w:val="24"/>
          <w:lang w:val="en-CA"/>
        </w:rPr>
        <w:t>despite</w:t>
      </w:r>
      <w:r w:rsidRPr="001776FD">
        <w:rPr>
          <w:rFonts w:ascii="Times New Roman" w:eastAsia="Calibri" w:hAnsi="Times New Roman"/>
          <w:szCs w:val="24"/>
          <w:lang w:val="en-CA"/>
        </w:rPr>
        <w:t xml:space="preserve"> these successes, the implementation of co-management in the province faces many </w:t>
      </w:r>
      <w:r w:rsidR="000D5C8E" w:rsidRPr="001776FD">
        <w:rPr>
          <w:rFonts w:ascii="Times New Roman" w:eastAsia="Calibri" w:hAnsi="Times New Roman"/>
          <w:szCs w:val="24"/>
          <w:lang w:val="en-CA"/>
        </w:rPr>
        <w:t>challenges</w:t>
      </w:r>
      <w:r w:rsidRPr="001776FD">
        <w:rPr>
          <w:rFonts w:ascii="Times New Roman" w:eastAsia="Calibri" w:hAnsi="Times New Roman"/>
          <w:szCs w:val="24"/>
          <w:lang w:val="en-CA"/>
        </w:rPr>
        <w:t xml:space="preserve">: </w:t>
      </w:r>
      <w:r w:rsidR="0041657C" w:rsidRPr="001776FD">
        <w:rPr>
          <w:rFonts w:ascii="Times New Roman" w:eastAsia="Calibri" w:hAnsi="Times New Roman"/>
          <w:szCs w:val="24"/>
          <w:lang w:val="en-CA"/>
        </w:rPr>
        <w:t xml:space="preserve">(i) </w:t>
      </w:r>
      <w:r w:rsidR="001034D3" w:rsidRPr="001776FD">
        <w:rPr>
          <w:rFonts w:ascii="Times New Roman" w:eastAsia="Calibri" w:hAnsi="Times New Roman"/>
          <w:szCs w:val="24"/>
          <w:lang w:val="en-CA"/>
        </w:rPr>
        <w:t xml:space="preserve">no </w:t>
      </w:r>
      <w:r w:rsidRPr="001776FD">
        <w:rPr>
          <w:rFonts w:ascii="Times New Roman" w:eastAsia="Calibri" w:hAnsi="Times New Roman"/>
          <w:szCs w:val="24"/>
          <w:lang w:val="en-CA"/>
        </w:rPr>
        <w:t xml:space="preserve">legal basis to recognize and assign management rights to community organizations; </w:t>
      </w:r>
      <w:r w:rsidR="0041657C" w:rsidRPr="001776FD">
        <w:rPr>
          <w:rFonts w:ascii="Times New Roman" w:eastAsia="Calibri" w:hAnsi="Times New Roman"/>
          <w:szCs w:val="24"/>
          <w:lang w:val="en-CA"/>
        </w:rPr>
        <w:t xml:space="preserve">(ii) </w:t>
      </w:r>
      <w:r w:rsidR="001034D3" w:rsidRPr="001776FD">
        <w:rPr>
          <w:rFonts w:ascii="Times New Roman" w:eastAsia="Calibri" w:hAnsi="Times New Roman"/>
          <w:szCs w:val="24"/>
          <w:lang w:val="en-CA"/>
        </w:rPr>
        <w:t xml:space="preserve">limited </w:t>
      </w:r>
      <w:r w:rsidRPr="001776FD">
        <w:rPr>
          <w:rFonts w:ascii="Times New Roman" w:eastAsia="Calibri" w:hAnsi="Times New Roman"/>
          <w:szCs w:val="24"/>
          <w:lang w:val="en-CA"/>
        </w:rPr>
        <w:t>funding to maintain operations;</w:t>
      </w:r>
      <w:r w:rsidR="001034D3" w:rsidRPr="001776FD">
        <w:rPr>
          <w:rFonts w:ascii="Times New Roman" w:eastAsia="Calibri" w:hAnsi="Times New Roman"/>
          <w:szCs w:val="24"/>
          <w:lang w:val="en-CA"/>
        </w:rPr>
        <w:t xml:space="preserve"> and</w:t>
      </w:r>
      <w:r w:rsidRPr="001776FD">
        <w:rPr>
          <w:rFonts w:ascii="Times New Roman" w:eastAsia="Calibri" w:hAnsi="Times New Roman"/>
          <w:szCs w:val="24"/>
          <w:lang w:val="en-CA"/>
        </w:rPr>
        <w:t xml:space="preserve"> </w:t>
      </w:r>
      <w:r w:rsidR="0041657C" w:rsidRPr="001776FD">
        <w:rPr>
          <w:rFonts w:ascii="Times New Roman" w:eastAsia="Calibri" w:hAnsi="Times New Roman"/>
          <w:szCs w:val="24"/>
          <w:lang w:val="en-CA"/>
        </w:rPr>
        <w:t>(iii)</w:t>
      </w:r>
      <w:r w:rsidR="001034D3" w:rsidRPr="001776FD">
        <w:rPr>
          <w:rFonts w:ascii="Times New Roman" w:eastAsia="Calibri" w:hAnsi="Times New Roman"/>
          <w:szCs w:val="24"/>
          <w:lang w:val="en-CA"/>
        </w:rPr>
        <w:t xml:space="preserve"> </w:t>
      </w:r>
      <w:r w:rsidR="000D5C8E" w:rsidRPr="001776FD">
        <w:rPr>
          <w:rFonts w:ascii="Times New Roman" w:eastAsia="Calibri" w:hAnsi="Times New Roman"/>
          <w:szCs w:val="24"/>
          <w:lang w:val="en-CA"/>
        </w:rPr>
        <w:t>alternative livelihood</w:t>
      </w:r>
      <w:r w:rsidR="001034D3" w:rsidRPr="001776FD">
        <w:rPr>
          <w:rFonts w:ascii="Times New Roman" w:eastAsia="Calibri" w:hAnsi="Times New Roman"/>
          <w:szCs w:val="24"/>
          <w:lang w:val="en-CA"/>
        </w:rPr>
        <w:t xml:space="preserve"> support is limited, which prevents</w:t>
      </w:r>
      <w:r w:rsidR="000D5C8E" w:rsidRPr="001776FD">
        <w:rPr>
          <w:rFonts w:ascii="Times New Roman" w:eastAsia="Calibri" w:hAnsi="Times New Roman"/>
          <w:szCs w:val="24"/>
          <w:lang w:val="en-CA"/>
        </w:rPr>
        <w:t xml:space="preserve"> fishermen </w:t>
      </w:r>
      <w:r w:rsidR="001034D3" w:rsidRPr="001776FD">
        <w:rPr>
          <w:rFonts w:ascii="Times New Roman" w:eastAsia="Calibri" w:hAnsi="Times New Roman"/>
          <w:szCs w:val="24"/>
          <w:lang w:val="en-CA"/>
        </w:rPr>
        <w:t>from leaving fisheries</w:t>
      </w:r>
      <w:r w:rsidR="000D5C8E" w:rsidRPr="001776FD">
        <w:rPr>
          <w:rFonts w:ascii="Times New Roman" w:eastAsia="Calibri" w:hAnsi="Times New Roman"/>
          <w:szCs w:val="24"/>
          <w:lang w:val="en-CA"/>
        </w:rPr>
        <w:t>.</w:t>
      </w:r>
    </w:p>
    <w:p w14:paraId="0ADCB4E4" w14:textId="77777777" w:rsidR="00F9473A" w:rsidRPr="001776FD" w:rsidRDefault="00F9473A" w:rsidP="001776FD">
      <w:pPr>
        <w:spacing w:line="276" w:lineRule="auto"/>
        <w:jc w:val="both"/>
        <w:rPr>
          <w:rFonts w:ascii="Times New Roman" w:eastAsia="Calibri" w:hAnsi="Times New Roman"/>
          <w:szCs w:val="24"/>
          <w:lang w:val="en-CA"/>
        </w:rPr>
      </w:pPr>
    </w:p>
    <w:p w14:paraId="4F3C3425" w14:textId="60CF46D1" w:rsidR="00F70A82" w:rsidRPr="001776FD" w:rsidRDefault="00F70A82" w:rsidP="001776FD">
      <w:pPr>
        <w:spacing w:line="276" w:lineRule="auto"/>
        <w:jc w:val="both"/>
        <w:rPr>
          <w:rFonts w:ascii="Times New Roman" w:eastAsia="Calibri" w:hAnsi="Times New Roman"/>
          <w:szCs w:val="24"/>
          <w:lang w:val="en-CA"/>
        </w:rPr>
      </w:pPr>
      <w:r w:rsidRPr="001776FD">
        <w:rPr>
          <w:rFonts w:ascii="Times New Roman" w:eastAsia="Calibri" w:hAnsi="Times New Roman"/>
          <w:szCs w:val="24"/>
          <w:lang w:val="en-CA"/>
        </w:rPr>
        <w:t>Some solutions, recommendations</w:t>
      </w:r>
      <w:r w:rsidR="000D5C8E" w:rsidRPr="001776FD">
        <w:rPr>
          <w:rFonts w:ascii="Times New Roman" w:eastAsia="Calibri" w:hAnsi="Times New Roman"/>
          <w:szCs w:val="24"/>
          <w:lang w:val="en-CA"/>
        </w:rPr>
        <w:t>,</w:t>
      </w:r>
      <w:r w:rsidRPr="001776FD">
        <w:rPr>
          <w:rFonts w:ascii="Times New Roman" w:eastAsia="Calibri" w:hAnsi="Times New Roman"/>
          <w:szCs w:val="24"/>
          <w:lang w:val="en-CA"/>
        </w:rPr>
        <w:t xml:space="preserve"> and proposals were made at the workshop: </w:t>
      </w:r>
      <w:r w:rsidR="00CB2726" w:rsidRPr="001776FD">
        <w:rPr>
          <w:rFonts w:ascii="Times New Roman" w:eastAsia="Calibri" w:hAnsi="Times New Roman"/>
          <w:szCs w:val="24"/>
          <w:lang w:val="en-CA"/>
        </w:rPr>
        <w:t>(a)</w:t>
      </w:r>
      <w:r w:rsidR="001034D3" w:rsidRPr="001776FD">
        <w:rPr>
          <w:rFonts w:ascii="Times New Roman" w:eastAsia="Calibri" w:hAnsi="Times New Roman"/>
          <w:szCs w:val="24"/>
          <w:lang w:val="en-CA"/>
        </w:rPr>
        <w:t xml:space="preserve"> develop</w:t>
      </w:r>
      <w:r w:rsidRPr="001776FD">
        <w:rPr>
          <w:rFonts w:ascii="Times New Roman" w:eastAsia="Calibri" w:hAnsi="Times New Roman"/>
          <w:szCs w:val="24"/>
          <w:lang w:val="en-CA"/>
        </w:rPr>
        <w:t xml:space="preserve"> a pilot co-management model and </w:t>
      </w:r>
      <w:r w:rsidR="001034D3" w:rsidRPr="001776FD">
        <w:rPr>
          <w:rFonts w:ascii="Times New Roman" w:eastAsia="Calibri" w:hAnsi="Times New Roman"/>
          <w:szCs w:val="24"/>
          <w:lang w:val="en-CA"/>
        </w:rPr>
        <w:t xml:space="preserve">adapt </w:t>
      </w:r>
      <w:r w:rsidR="000D5C8E" w:rsidRPr="001776FD">
        <w:rPr>
          <w:rFonts w:ascii="Times New Roman" w:eastAsia="Calibri" w:hAnsi="Times New Roman"/>
          <w:szCs w:val="24"/>
          <w:lang w:val="en-CA"/>
        </w:rPr>
        <w:t>it with</w:t>
      </w:r>
      <w:r w:rsidRPr="001776FD">
        <w:rPr>
          <w:rFonts w:ascii="Times New Roman" w:eastAsia="Calibri" w:hAnsi="Times New Roman"/>
          <w:szCs w:val="24"/>
          <w:lang w:val="en-CA"/>
        </w:rPr>
        <w:t xml:space="preserve">in the </w:t>
      </w:r>
      <w:r w:rsidR="00CB2726" w:rsidRPr="001776FD">
        <w:rPr>
          <w:rFonts w:ascii="Times New Roman" w:eastAsia="Calibri" w:hAnsi="Times New Roman"/>
          <w:szCs w:val="24"/>
          <w:lang w:val="en-CA"/>
        </w:rPr>
        <w:t xml:space="preserve">province; (b) </w:t>
      </w:r>
      <w:r w:rsidR="001034D3" w:rsidRPr="001776FD">
        <w:rPr>
          <w:rFonts w:ascii="Times New Roman" w:eastAsia="Calibri" w:hAnsi="Times New Roman"/>
          <w:szCs w:val="24"/>
          <w:lang w:val="en-CA"/>
        </w:rPr>
        <w:t>consult</w:t>
      </w:r>
      <w:r w:rsidR="004840CF" w:rsidRPr="001776FD">
        <w:rPr>
          <w:rFonts w:ascii="Times New Roman" w:eastAsia="Calibri" w:hAnsi="Times New Roman"/>
          <w:szCs w:val="24"/>
          <w:lang w:val="en-CA"/>
        </w:rPr>
        <w:t xml:space="preserve"> community groups</w:t>
      </w:r>
      <w:r w:rsidR="007F4729" w:rsidRPr="001776FD">
        <w:rPr>
          <w:rFonts w:ascii="Times New Roman" w:eastAsia="Calibri" w:hAnsi="Times New Roman"/>
          <w:szCs w:val="24"/>
          <w:lang w:val="en-CA"/>
        </w:rPr>
        <w:t xml:space="preserve"> </w:t>
      </w:r>
      <w:r w:rsidR="004840CF" w:rsidRPr="001776FD">
        <w:rPr>
          <w:rFonts w:ascii="Times New Roman" w:eastAsia="Calibri" w:hAnsi="Times New Roman"/>
          <w:szCs w:val="24"/>
          <w:lang w:val="en-CA"/>
        </w:rPr>
        <w:t>and</w:t>
      </w:r>
      <w:r w:rsidR="00CB2726" w:rsidRPr="001776FD">
        <w:rPr>
          <w:rFonts w:ascii="Times New Roman" w:eastAsia="Calibri" w:hAnsi="Times New Roman"/>
          <w:szCs w:val="24"/>
          <w:lang w:val="en-CA"/>
        </w:rPr>
        <w:t xml:space="preserve"> understand their specific needs;</w:t>
      </w:r>
      <w:r w:rsidR="00DB12BC" w:rsidRPr="001776FD">
        <w:rPr>
          <w:rFonts w:ascii="Times New Roman" w:eastAsia="Calibri" w:hAnsi="Times New Roman"/>
          <w:szCs w:val="24"/>
          <w:lang w:val="en-CA"/>
        </w:rPr>
        <w:t xml:space="preserve"> (c) identify </w:t>
      </w:r>
      <w:r w:rsidRPr="001776FD">
        <w:rPr>
          <w:rFonts w:ascii="Times New Roman" w:eastAsia="Calibri" w:hAnsi="Times New Roman"/>
          <w:szCs w:val="24"/>
          <w:lang w:val="en-CA"/>
        </w:rPr>
        <w:t xml:space="preserve">and train </w:t>
      </w:r>
      <w:r w:rsidR="00CB2726" w:rsidRPr="001776FD">
        <w:rPr>
          <w:rFonts w:ascii="Times New Roman" w:eastAsia="Calibri" w:hAnsi="Times New Roman"/>
          <w:szCs w:val="24"/>
          <w:lang w:val="en-CA"/>
        </w:rPr>
        <w:t xml:space="preserve">influential </w:t>
      </w:r>
      <w:r w:rsidR="00DB12BC" w:rsidRPr="001776FD">
        <w:rPr>
          <w:rFonts w:ascii="Times New Roman" w:eastAsia="Calibri" w:hAnsi="Times New Roman"/>
          <w:szCs w:val="24"/>
          <w:lang w:val="en-CA"/>
        </w:rPr>
        <w:t xml:space="preserve">community </w:t>
      </w:r>
      <w:r w:rsidR="00CB2726" w:rsidRPr="001776FD">
        <w:rPr>
          <w:rFonts w:ascii="Times New Roman" w:eastAsia="Calibri" w:hAnsi="Times New Roman"/>
          <w:szCs w:val="24"/>
          <w:lang w:val="en-CA"/>
        </w:rPr>
        <w:t xml:space="preserve">actors </w:t>
      </w:r>
      <w:r w:rsidRPr="001776FD">
        <w:rPr>
          <w:rFonts w:ascii="Times New Roman" w:eastAsia="Calibri" w:hAnsi="Times New Roman"/>
          <w:szCs w:val="24"/>
          <w:lang w:val="en-CA"/>
        </w:rPr>
        <w:t xml:space="preserve">in co-management; </w:t>
      </w:r>
      <w:r w:rsidR="00CB2726" w:rsidRPr="001776FD">
        <w:rPr>
          <w:rFonts w:ascii="Times New Roman" w:eastAsia="Calibri" w:hAnsi="Times New Roman"/>
          <w:szCs w:val="24"/>
          <w:lang w:val="en-CA"/>
        </w:rPr>
        <w:t xml:space="preserve">(e) </w:t>
      </w:r>
      <w:r w:rsidR="00DB12BC" w:rsidRPr="001776FD">
        <w:rPr>
          <w:rFonts w:ascii="Times New Roman" w:eastAsia="Calibri" w:hAnsi="Times New Roman"/>
          <w:szCs w:val="24"/>
          <w:lang w:val="en-CA"/>
        </w:rPr>
        <w:t xml:space="preserve">provide </w:t>
      </w:r>
      <w:r w:rsidRPr="001776FD">
        <w:rPr>
          <w:rFonts w:ascii="Times New Roman" w:eastAsia="Calibri" w:hAnsi="Times New Roman"/>
          <w:szCs w:val="24"/>
          <w:lang w:val="en-CA"/>
        </w:rPr>
        <w:t xml:space="preserve">alternative livelihood </w:t>
      </w:r>
      <w:r w:rsidR="00DB12BC" w:rsidRPr="001776FD">
        <w:rPr>
          <w:rFonts w:ascii="Times New Roman" w:eastAsia="Calibri" w:hAnsi="Times New Roman"/>
          <w:szCs w:val="24"/>
          <w:lang w:val="en-CA"/>
        </w:rPr>
        <w:t xml:space="preserve">opportunities </w:t>
      </w:r>
      <w:r w:rsidRPr="001776FD">
        <w:rPr>
          <w:rFonts w:ascii="Times New Roman" w:eastAsia="Calibri" w:hAnsi="Times New Roman"/>
          <w:szCs w:val="24"/>
          <w:lang w:val="en-CA"/>
        </w:rPr>
        <w:t xml:space="preserve">for </w:t>
      </w:r>
      <w:r w:rsidR="00DB12BC" w:rsidRPr="001776FD">
        <w:rPr>
          <w:rFonts w:ascii="Times New Roman" w:eastAsia="Calibri" w:hAnsi="Times New Roman"/>
          <w:szCs w:val="24"/>
          <w:lang w:val="en-CA"/>
        </w:rPr>
        <w:t>fishers</w:t>
      </w:r>
      <w:r w:rsidRPr="001776FD">
        <w:rPr>
          <w:rFonts w:ascii="Times New Roman" w:eastAsia="Calibri" w:hAnsi="Times New Roman"/>
          <w:szCs w:val="24"/>
          <w:lang w:val="en-CA"/>
        </w:rPr>
        <w:t>;</w:t>
      </w:r>
      <w:r w:rsidR="00CB2726" w:rsidRPr="001776FD">
        <w:rPr>
          <w:rFonts w:ascii="Times New Roman" w:eastAsia="Calibri" w:hAnsi="Times New Roman"/>
          <w:szCs w:val="24"/>
          <w:lang w:val="en-CA"/>
        </w:rPr>
        <w:t xml:space="preserve"> (f)</w:t>
      </w:r>
      <w:r w:rsidRPr="001776FD">
        <w:rPr>
          <w:rFonts w:ascii="Times New Roman" w:eastAsia="Calibri" w:hAnsi="Times New Roman"/>
          <w:szCs w:val="24"/>
          <w:lang w:val="en-CA"/>
        </w:rPr>
        <w:t xml:space="preserve"> issue documents to direct and guide laws and </w:t>
      </w:r>
      <w:r w:rsidR="00DB527A" w:rsidRPr="001776FD">
        <w:rPr>
          <w:rFonts w:ascii="Times New Roman" w:eastAsia="Calibri" w:hAnsi="Times New Roman"/>
          <w:szCs w:val="24"/>
          <w:lang w:val="en-CA"/>
        </w:rPr>
        <w:t xml:space="preserve">challenges; and (g) try to develop at </w:t>
      </w:r>
      <w:r w:rsidR="00C667F7" w:rsidRPr="001776FD">
        <w:rPr>
          <w:rFonts w:ascii="Times New Roman" w:eastAsia="Calibri" w:hAnsi="Times New Roman"/>
          <w:szCs w:val="24"/>
          <w:lang w:val="en-CA"/>
        </w:rPr>
        <w:t>least 5</w:t>
      </w:r>
      <w:r w:rsidRPr="001776FD">
        <w:rPr>
          <w:rFonts w:ascii="Times New Roman" w:eastAsia="Calibri" w:hAnsi="Times New Roman"/>
          <w:szCs w:val="24"/>
          <w:lang w:val="en-CA"/>
        </w:rPr>
        <w:t xml:space="preserve"> co-management models </w:t>
      </w:r>
      <w:r w:rsidR="00622F7A" w:rsidRPr="001776FD">
        <w:rPr>
          <w:rFonts w:ascii="Times New Roman" w:eastAsia="Calibri" w:hAnsi="Times New Roman"/>
          <w:szCs w:val="24"/>
          <w:lang w:val="en-CA"/>
        </w:rPr>
        <w:t>according to the</w:t>
      </w:r>
      <w:r w:rsidR="00CB2726" w:rsidRPr="001776FD">
        <w:rPr>
          <w:rFonts w:ascii="Times New Roman" w:eastAsia="Calibri" w:hAnsi="Times New Roman"/>
          <w:szCs w:val="24"/>
          <w:lang w:val="en-CA"/>
        </w:rPr>
        <w:t xml:space="preserve"> 2017 </w:t>
      </w:r>
      <w:r w:rsidRPr="001776FD">
        <w:rPr>
          <w:rFonts w:ascii="Times New Roman" w:eastAsia="Calibri" w:hAnsi="Times New Roman"/>
          <w:szCs w:val="24"/>
          <w:lang w:val="en-CA"/>
        </w:rPr>
        <w:t>Fisheries Law</w:t>
      </w:r>
      <w:r w:rsidR="00CB2726" w:rsidRPr="001776FD">
        <w:rPr>
          <w:rFonts w:ascii="Times New Roman" w:eastAsia="Calibri" w:hAnsi="Times New Roman"/>
          <w:szCs w:val="24"/>
          <w:lang w:val="en-CA"/>
        </w:rPr>
        <w:t>.</w:t>
      </w:r>
    </w:p>
    <w:p w14:paraId="167BE42C" w14:textId="77777777" w:rsidR="00F9473A" w:rsidRPr="001776FD" w:rsidRDefault="00F9473A" w:rsidP="001776FD">
      <w:pPr>
        <w:pStyle w:val="Heading2"/>
        <w:tabs>
          <w:tab w:val="left" w:pos="6436"/>
        </w:tabs>
        <w:spacing w:before="0" w:line="276" w:lineRule="auto"/>
        <w:rPr>
          <w:rFonts w:ascii="Times New Roman" w:hAnsi="Times New Roman" w:cs="Times New Roman"/>
          <w:b/>
          <w:i/>
          <w:color w:val="auto"/>
          <w:sz w:val="24"/>
          <w:szCs w:val="24"/>
          <w:lang w:val="en-CA"/>
        </w:rPr>
      </w:pPr>
      <w:bookmarkStart w:id="11" w:name="_Toc12640114"/>
      <w:bookmarkStart w:id="12" w:name="_Toc31816674"/>
    </w:p>
    <w:p w14:paraId="1F450E27" w14:textId="1454DBAB" w:rsidR="00EF248D" w:rsidRPr="001776FD" w:rsidRDefault="00DA3B7E" w:rsidP="001776FD">
      <w:pPr>
        <w:pStyle w:val="Heading2"/>
        <w:tabs>
          <w:tab w:val="left" w:pos="6436"/>
        </w:tabs>
        <w:spacing w:before="0" w:line="276" w:lineRule="auto"/>
        <w:rPr>
          <w:rFonts w:ascii="Times New Roman" w:hAnsi="Times New Roman" w:cs="Times New Roman"/>
          <w:b/>
          <w:iCs/>
          <w:color w:val="auto"/>
          <w:sz w:val="24"/>
          <w:szCs w:val="24"/>
          <w:lang w:val="en-CA"/>
        </w:rPr>
      </w:pPr>
      <w:r w:rsidRPr="001776FD">
        <w:rPr>
          <w:rFonts w:ascii="Times New Roman" w:hAnsi="Times New Roman" w:cs="Times New Roman"/>
          <w:b/>
          <w:iCs/>
          <w:color w:val="auto"/>
          <w:sz w:val="24"/>
          <w:szCs w:val="24"/>
          <w:lang w:val="en-CA"/>
        </w:rPr>
        <w:t>C</w:t>
      </w:r>
      <w:r w:rsidR="00F70A82" w:rsidRPr="001776FD">
        <w:rPr>
          <w:rFonts w:ascii="Times New Roman" w:hAnsi="Times New Roman" w:cs="Times New Roman"/>
          <w:b/>
          <w:iCs/>
          <w:color w:val="auto"/>
          <w:sz w:val="24"/>
          <w:szCs w:val="24"/>
          <w:lang w:val="en-CA"/>
        </w:rPr>
        <w:t>o-</w:t>
      </w:r>
      <w:r w:rsidR="00DB12BC" w:rsidRPr="001776FD">
        <w:rPr>
          <w:rFonts w:ascii="Times New Roman" w:hAnsi="Times New Roman" w:cs="Times New Roman"/>
          <w:b/>
          <w:iCs/>
          <w:color w:val="auto"/>
          <w:sz w:val="24"/>
          <w:szCs w:val="24"/>
          <w:lang w:val="en-CA"/>
        </w:rPr>
        <w:t>m</w:t>
      </w:r>
      <w:r w:rsidR="00F70A82" w:rsidRPr="001776FD">
        <w:rPr>
          <w:rFonts w:ascii="Times New Roman" w:hAnsi="Times New Roman" w:cs="Times New Roman"/>
          <w:b/>
          <w:iCs/>
          <w:color w:val="auto"/>
          <w:sz w:val="24"/>
          <w:szCs w:val="24"/>
          <w:lang w:val="en-CA"/>
        </w:rPr>
        <w:t>anagement in Cu Lao Cham MPA</w:t>
      </w:r>
      <w:bookmarkEnd w:id="11"/>
      <w:r w:rsidRPr="001776FD">
        <w:rPr>
          <w:rFonts w:ascii="Times New Roman" w:hAnsi="Times New Roman" w:cs="Times New Roman"/>
          <w:b/>
          <w:iCs/>
          <w:color w:val="auto"/>
          <w:sz w:val="24"/>
          <w:szCs w:val="24"/>
          <w:lang w:val="en-CA"/>
        </w:rPr>
        <w:t>: Planning</w:t>
      </w:r>
      <w:r w:rsidR="00DB12BC" w:rsidRPr="001776FD">
        <w:rPr>
          <w:rFonts w:ascii="Times New Roman" w:hAnsi="Times New Roman" w:cs="Times New Roman"/>
          <w:b/>
          <w:iCs/>
          <w:color w:val="auto"/>
          <w:sz w:val="24"/>
          <w:szCs w:val="24"/>
          <w:lang w:val="en-CA"/>
        </w:rPr>
        <w:t xml:space="preserve"> and experience</w:t>
      </w:r>
      <w:bookmarkEnd w:id="12"/>
    </w:p>
    <w:p w14:paraId="0C521BB6" w14:textId="014854DD" w:rsidR="00F9473A" w:rsidRPr="001776FD" w:rsidRDefault="00815429" w:rsidP="001776FD">
      <w:pPr>
        <w:spacing w:line="276" w:lineRule="auto"/>
        <w:ind w:right="152"/>
        <w:jc w:val="both"/>
        <w:rPr>
          <w:rFonts w:ascii="Times New Roman" w:hAnsi="Times New Roman"/>
          <w:szCs w:val="24"/>
          <w:lang w:val="en-CA"/>
        </w:rPr>
      </w:pPr>
      <w:r>
        <w:rPr>
          <w:rFonts w:ascii="Times New Roman" w:hAnsi="Times New Roman"/>
          <w:noProof/>
          <w:szCs w:val="24"/>
          <w:lang w:val="en-IN" w:eastAsia="en-IN"/>
        </w:rPr>
        <mc:AlternateContent>
          <mc:Choice Requires="wps">
            <w:drawing>
              <wp:anchor distT="0" distB="0" distL="114300" distR="114300" simplePos="0" relativeHeight="251658752" behindDoc="1" locked="0" layoutInCell="1" allowOverlap="1" wp14:anchorId="00249BB2" wp14:editId="02513AC5">
                <wp:simplePos x="0" y="0"/>
                <wp:positionH relativeFrom="column">
                  <wp:posOffset>3766820</wp:posOffset>
                </wp:positionH>
                <wp:positionV relativeFrom="paragraph">
                  <wp:posOffset>190500</wp:posOffset>
                </wp:positionV>
                <wp:extent cx="2381250" cy="2047240"/>
                <wp:effectExtent l="0" t="0" r="19050" b="10160"/>
                <wp:wrapTight wrapText="bothSides">
                  <wp:wrapPolygon edited="0">
                    <wp:start x="0" y="0"/>
                    <wp:lineTo x="0" y="21506"/>
                    <wp:lineTo x="21600" y="21506"/>
                    <wp:lineTo x="2160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2047240"/>
                        </a:xfrm>
                        <a:prstGeom prst="rect">
                          <a:avLst/>
                        </a:prstGeom>
                        <a:solidFill>
                          <a:srgbClr val="FFFFFF"/>
                        </a:solidFill>
                        <a:ln w="9525">
                          <a:solidFill>
                            <a:srgbClr val="000000"/>
                          </a:solidFill>
                          <a:miter lim="800000"/>
                          <a:headEnd/>
                          <a:tailEnd/>
                        </a:ln>
                      </wps:spPr>
                      <wps:txbx>
                        <w:txbxContent>
                          <w:p w14:paraId="1FDDB663" w14:textId="6F0D44A8" w:rsidR="00F9473A" w:rsidRPr="00F03373" w:rsidRDefault="00F9473A" w:rsidP="00D20286">
                            <w:pPr>
                              <w:jc w:val="both"/>
                              <w:rPr>
                                <w:rFonts w:ascii="Times New Roman" w:eastAsia="Calibri" w:hAnsi="Times New Roman"/>
                                <w:i/>
                                <w:szCs w:val="24"/>
                                <w:lang w:val="en-CA"/>
                              </w:rPr>
                            </w:pPr>
                            <w:r w:rsidRPr="00F03373">
                              <w:rPr>
                                <w:i/>
                                <w:szCs w:val="24"/>
                                <w:lang w:val="en-CA"/>
                              </w:rPr>
                              <w:t>“</w:t>
                            </w:r>
                            <w:r w:rsidRPr="00F03373">
                              <w:rPr>
                                <w:rFonts w:ascii="Times New Roman" w:eastAsia="Calibri" w:hAnsi="Times New Roman"/>
                                <w:i/>
                                <w:szCs w:val="24"/>
                                <w:lang w:val="en-CA"/>
                              </w:rPr>
                              <w:t>Co-management of resources and common cooperation is leading to the MPA’s success and reduction of illegal fishing. Success comes from engagement.</w:t>
                            </w:r>
                            <w:r>
                              <w:rPr>
                                <w:rFonts w:ascii="Times New Roman" w:eastAsia="Calibri" w:hAnsi="Times New Roman"/>
                                <w:i/>
                                <w:szCs w:val="24"/>
                                <w:lang w:val="en-CA"/>
                              </w:rPr>
                              <w:t xml:space="preserve"> </w:t>
                            </w:r>
                            <w:r w:rsidRPr="00F03373">
                              <w:rPr>
                                <w:rFonts w:ascii="Times New Roman" w:eastAsia="Calibri" w:hAnsi="Times New Roman"/>
                                <w:i/>
                                <w:szCs w:val="24"/>
                                <w:lang w:val="en-CA"/>
                              </w:rPr>
                              <w:t>It allows for all people to be part of the process, where they can understand how to best practice their livelihoods.”</w:t>
                            </w:r>
                          </w:p>
                          <w:p w14:paraId="17AABBF9" w14:textId="77777777" w:rsidR="00F9473A" w:rsidRPr="00F03373" w:rsidRDefault="00F9473A" w:rsidP="00D20286">
                            <w:pPr>
                              <w:jc w:val="both"/>
                              <w:rPr>
                                <w:rFonts w:ascii="Times New Roman" w:eastAsia="Calibri" w:hAnsi="Times New Roman"/>
                                <w:sz w:val="26"/>
                                <w:szCs w:val="26"/>
                                <w:lang w:val="en-CA"/>
                              </w:rPr>
                            </w:pPr>
                          </w:p>
                          <w:p w14:paraId="0BFA084A" w14:textId="77777777" w:rsidR="00F9473A" w:rsidRPr="00616FF2" w:rsidRDefault="00F9473A" w:rsidP="00D20286">
                            <w:pPr>
                              <w:jc w:val="both"/>
                              <w:rPr>
                                <w:rFonts w:ascii="Times New Roman" w:eastAsia="Calibri" w:hAnsi="Times New Roman"/>
                                <w:b/>
                                <w:i/>
                                <w:sz w:val="22"/>
                                <w:szCs w:val="22"/>
                                <w:lang w:val="en-CA"/>
                              </w:rPr>
                            </w:pPr>
                            <w:r w:rsidRPr="00616FF2">
                              <w:rPr>
                                <w:rFonts w:ascii="Times New Roman" w:eastAsia="Calibri" w:hAnsi="Times New Roman"/>
                                <w:b/>
                                <w:i/>
                                <w:sz w:val="22"/>
                                <w:szCs w:val="22"/>
                                <w:lang w:val="en-CA"/>
                              </w:rPr>
                              <w:t>Mr. Tran Hoan, Co-Management Group Leader, Bai Huong Sub-MPA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6.6pt;margin-top:15pt;width:187.5pt;height:16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">
                <v:textbox>
                  <w:txbxContent>
                    <w:p w14:paraId="1FDDB663" w14:textId="6F0D44A8" w:rsidR="00F9473A" w:rsidRPr="00F03373" w:rsidRDefault="00F9473A" w:rsidP="00D20286">
                      <w:pPr>
                        <w:jc w:val="both"/>
                        <w:rPr>
                          <w:rFonts w:ascii="Times New Roman" w:eastAsia="Calibri" w:hAnsi="Times New Roman"/>
                          <w:i/>
                          <w:szCs w:val="24"/>
                          <w:lang w:val="en-CA"/>
                        </w:rPr>
                      </w:pPr>
                      <w:r w:rsidRPr="00F03373">
                        <w:rPr>
                          <w:i/>
                          <w:szCs w:val="24"/>
                          <w:lang w:val="en-CA"/>
                        </w:rPr>
                        <w:t>“</w:t>
                      </w:r>
                      <w:r w:rsidRPr="00F03373">
                        <w:rPr>
                          <w:rFonts w:ascii="Times New Roman" w:eastAsia="Calibri" w:hAnsi="Times New Roman"/>
                          <w:i/>
                          <w:szCs w:val="24"/>
                          <w:lang w:val="en-CA"/>
                        </w:rPr>
                        <w:t>Co-management of resources and common cooperation is leading to the MPA’s success and reduction of illegal fishing. Success comes from engagement.</w:t>
                      </w:r>
                      <w:r>
                        <w:rPr>
                          <w:rFonts w:ascii="Times New Roman" w:eastAsia="Calibri" w:hAnsi="Times New Roman"/>
                          <w:i/>
                          <w:szCs w:val="24"/>
                          <w:lang w:val="en-CA"/>
                        </w:rPr>
                        <w:t xml:space="preserve"> </w:t>
                      </w:r>
                      <w:r w:rsidRPr="00F03373">
                        <w:rPr>
                          <w:rFonts w:ascii="Times New Roman" w:eastAsia="Calibri" w:hAnsi="Times New Roman"/>
                          <w:i/>
                          <w:szCs w:val="24"/>
                          <w:lang w:val="en-CA"/>
                        </w:rPr>
                        <w:t>It allows for all people to be part of the process, where they can understand how to best practice their livelihoods.”</w:t>
                      </w:r>
                    </w:p>
                    <w:p w14:paraId="17AABBF9" w14:textId="77777777" w:rsidR="00F9473A" w:rsidRPr="00F03373" w:rsidRDefault="00F9473A" w:rsidP="00D20286">
                      <w:pPr>
                        <w:jc w:val="both"/>
                        <w:rPr>
                          <w:rFonts w:ascii="Times New Roman" w:eastAsia="Calibri" w:hAnsi="Times New Roman"/>
                          <w:sz w:val="26"/>
                          <w:szCs w:val="26"/>
                          <w:lang w:val="en-CA"/>
                        </w:rPr>
                      </w:pPr>
                    </w:p>
                    <w:p w14:paraId="0BFA084A" w14:textId="77777777" w:rsidR="00F9473A" w:rsidRPr="00616FF2" w:rsidRDefault="00F9473A" w:rsidP="00D20286">
                      <w:pPr>
                        <w:jc w:val="both"/>
                        <w:rPr>
                          <w:rFonts w:ascii="Times New Roman" w:eastAsia="Calibri" w:hAnsi="Times New Roman"/>
                          <w:b/>
                          <w:i/>
                          <w:sz w:val="22"/>
                          <w:szCs w:val="22"/>
                          <w:lang w:val="en-CA"/>
                        </w:rPr>
                      </w:pPr>
                      <w:r w:rsidRPr="00616FF2">
                        <w:rPr>
                          <w:rFonts w:ascii="Times New Roman" w:eastAsia="Calibri" w:hAnsi="Times New Roman"/>
                          <w:b/>
                          <w:i/>
                          <w:sz w:val="22"/>
                          <w:szCs w:val="22"/>
                          <w:lang w:val="en-CA"/>
                        </w:rPr>
                        <w:t>Mr. Tran Hoan, Co-Management Group Leader, Bai Huong Sub-MPA</w:t>
                      </w:r>
                    </w:p>
                  </w:txbxContent>
                </v:textbox>
                <w10:wrap type="tight"/>
              </v:shape>
            </w:pict>
          </mc:Fallback>
        </mc:AlternateContent>
      </w:r>
    </w:p>
    <w:p w14:paraId="373CA3AB" w14:textId="29ED368A" w:rsidR="001B2747" w:rsidRPr="001776FD" w:rsidRDefault="00DB12BC" w:rsidP="001776FD">
      <w:pPr>
        <w:spacing w:line="276" w:lineRule="auto"/>
        <w:ind w:right="152"/>
        <w:jc w:val="both"/>
        <w:rPr>
          <w:rFonts w:ascii="Times New Roman" w:hAnsi="Times New Roman"/>
          <w:szCs w:val="24"/>
          <w:lang w:val="en-CA"/>
        </w:rPr>
      </w:pPr>
      <w:r w:rsidRPr="001776FD">
        <w:rPr>
          <w:rFonts w:ascii="Times New Roman" w:hAnsi="Times New Roman"/>
          <w:szCs w:val="24"/>
          <w:lang w:val="en-CA"/>
        </w:rPr>
        <w:t xml:space="preserve">Since the establishment of the </w:t>
      </w:r>
      <w:r w:rsidR="00F70A82" w:rsidRPr="001776FD">
        <w:rPr>
          <w:rFonts w:ascii="Times New Roman" w:hAnsi="Times New Roman"/>
          <w:szCs w:val="24"/>
          <w:lang w:val="en-CA"/>
        </w:rPr>
        <w:t xml:space="preserve">Cu Lao Cham </w:t>
      </w:r>
      <w:r w:rsidRPr="001776FD">
        <w:rPr>
          <w:rFonts w:ascii="Times New Roman" w:hAnsi="Times New Roman"/>
          <w:szCs w:val="24"/>
          <w:lang w:val="en-CA"/>
        </w:rPr>
        <w:t>m</w:t>
      </w:r>
      <w:r w:rsidR="007E7160" w:rsidRPr="001776FD">
        <w:rPr>
          <w:rFonts w:ascii="Times New Roman" w:hAnsi="Times New Roman"/>
          <w:szCs w:val="24"/>
          <w:lang w:val="en-CA"/>
        </w:rPr>
        <w:t xml:space="preserve">arine </w:t>
      </w:r>
      <w:r w:rsidRPr="001776FD">
        <w:rPr>
          <w:rFonts w:ascii="Times New Roman" w:hAnsi="Times New Roman"/>
          <w:szCs w:val="24"/>
          <w:lang w:val="en-CA"/>
        </w:rPr>
        <w:t>p</w:t>
      </w:r>
      <w:r w:rsidR="007E7160" w:rsidRPr="001776FD">
        <w:rPr>
          <w:rFonts w:ascii="Times New Roman" w:hAnsi="Times New Roman"/>
          <w:szCs w:val="24"/>
          <w:lang w:val="en-CA"/>
        </w:rPr>
        <w:t xml:space="preserve">rotected </w:t>
      </w:r>
      <w:r w:rsidRPr="001776FD">
        <w:rPr>
          <w:rFonts w:ascii="Times New Roman" w:hAnsi="Times New Roman"/>
          <w:szCs w:val="24"/>
          <w:lang w:val="en-CA"/>
        </w:rPr>
        <w:t>a</w:t>
      </w:r>
      <w:r w:rsidR="007E7160" w:rsidRPr="001776FD">
        <w:rPr>
          <w:rFonts w:ascii="Times New Roman" w:hAnsi="Times New Roman"/>
          <w:szCs w:val="24"/>
          <w:lang w:val="en-CA"/>
        </w:rPr>
        <w:t>rea (</w:t>
      </w:r>
      <w:r w:rsidR="00F70A82" w:rsidRPr="001776FD">
        <w:rPr>
          <w:rFonts w:ascii="Times New Roman" w:hAnsi="Times New Roman"/>
          <w:szCs w:val="24"/>
          <w:lang w:val="en-CA"/>
        </w:rPr>
        <w:t>MPA</w:t>
      </w:r>
      <w:r w:rsidR="007E7160" w:rsidRPr="001776FD">
        <w:rPr>
          <w:rFonts w:ascii="Times New Roman" w:hAnsi="Times New Roman"/>
          <w:szCs w:val="24"/>
          <w:lang w:val="en-CA"/>
        </w:rPr>
        <w:t>)</w:t>
      </w:r>
      <w:r w:rsidR="00F70A82" w:rsidRPr="001776FD">
        <w:rPr>
          <w:rFonts w:ascii="Times New Roman" w:hAnsi="Times New Roman"/>
          <w:szCs w:val="24"/>
          <w:lang w:val="en-CA"/>
        </w:rPr>
        <w:t xml:space="preserve"> in 2005</w:t>
      </w:r>
      <w:r w:rsidRPr="001776FD">
        <w:rPr>
          <w:rFonts w:ascii="Times New Roman" w:hAnsi="Times New Roman"/>
          <w:szCs w:val="24"/>
          <w:lang w:val="en-CA"/>
        </w:rPr>
        <w:t>, its</w:t>
      </w:r>
      <w:r w:rsidR="00280E51" w:rsidRPr="001776FD">
        <w:rPr>
          <w:rFonts w:ascii="Times New Roman" w:hAnsi="Times New Roman"/>
          <w:szCs w:val="24"/>
          <w:lang w:val="en-CA"/>
        </w:rPr>
        <w:t xml:space="preserve"> </w:t>
      </w:r>
      <w:r w:rsidR="00F70A82" w:rsidRPr="001776FD">
        <w:rPr>
          <w:rFonts w:ascii="Times New Roman" w:hAnsi="Times New Roman"/>
          <w:szCs w:val="24"/>
          <w:lang w:val="en-CA"/>
        </w:rPr>
        <w:t>management has achieved</w:t>
      </w:r>
      <w:r w:rsidR="00613CE0" w:rsidRPr="001776FD">
        <w:rPr>
          <w:rFonts w:ascii="Times New Roman" w:hAnsi="Times New Roman"/>
          <w:szCs w:val="24"/>
          <w:lang w:val="en-CA"/>
        </w:rPr>
        <w:t xml:space="preserve"> four</w:t>
      </w:r>
      <w:r w:rsidR="007E7160" w:rsidRPr="001776FD">
        <w:rPr>
          <w:rFonts w:ascii="Times New Roman" w:hAnsi="Times New Roman"/>
          <w:szCs w:val="24"/>
          <w:lang w:val="en-CA"/>
        </w:rPr>
        <w:t xml:space="preserve"> notable </w:t>
      </w:r>
      <w:r w:rsidR="00280E51" w:rsidRPr="001776FD">
        <w:rPr>
          <w:rFonts w:ascii="Times New Roman" w:hAnsi="Times New Roman"/>
          <w:szCs w:val="24"/>
          <w:lang w:val="en-CA"/>
        </w:rPr>
        <w:t>results</w:t>
      </w:r>
      <w:r w:rsidRPr="001776FD">
        <w:rPr>
          <w:rFonts w:ascii="Times New Roman" w:hAnsi="Times New Roman"/>
          <w:szCs w:val="24"/>
          <w:lang w:val="en-CA"/>
        </w:rPr>
        <w:t>.</w:t>
      </w:r>
      <w:r w:rsidR="007E7160" w:rsidRPr="001776FD">
        <w:rPr>
          <w:rFonts w:ascii="Times New Roman" w:hAnsi="Times New Roman"/>
          <w:szCs w:val="24"/>
          <w:lang w:val="en-CA"/>
        </w:rPr>
        <w:t xml:space="preserve"> </w:t>
      </w:r>
      <w:r w:rsidRPr="001776FD">
        <w:rPr>
          <w:rFonts w:ascii="Times New Roman" w:hAnsi="Times New Roman"/>
          <w:szCs w:val="24"/>
          <w:lang w:val="en-CA"/>
        </w:rPr>
        <w:t>F</w:t>
      </w:r>
      <w:r w:rsidR="007E7160" w:rsidRPr="001776FD">
        <w:rPr>
          <w:rFonts w:ascii="Times New Roman" w:hAnsi="Times New Roman"/>
          <w:szCs w:val="24"/>
          <w:lang w:val="en-CA"/>
        </w:rPr>
        <w:t xml:space="preserve">irst, </w:t>
      </w:r>
      <w:r w:rsidR="00F70A82" w:rsidRPr="001776FD">
        <w:rPr>
          <w:rFonts w:ascii="Times New Roman" w:hAnsi="Times New Roman"/>
          <w:szCs w:val="24"/>
          <w:lang w:val="en-CA"/>
        </w:rPr>
        <w:t xml:space="preserve">the </w:t>
      </w:r>
      <w:r w:rsidR="00280E51" w:rsidRPr="001776FD">
        <w:rPr>
          <w:rFonts w:ascii="Times New Roman" w:hAnsi="Times New Roman"/>
          <w:szCs w:val="24"/>
          <w:lang w:val="en-CA"/>
        </w:rPr>
        <w:t xml:space="preserve">general regulations of the MPA </w:t>
      </w:r>
      <w:r w:rsidR="00613CE0" w:rsidRPr="001776FD">
        <w:rPr>
          <w:rFonts w:ascii="Times New Roman" w:hAnsi="Times New Roman"/>
          <w:szCs w:val="24"/>
          <w:lang w:val="en-CA"/>
        </w:rPr>
        <w:t>are</w:t>
      </w:r>
      <w:r w:rsidR="007E7160" w:rsidRPr="001776FD">
        <w:rPr>
          <w:rFonts w:ascii="Times New Roman" w:hAnsi="Times New Roman"/>
          <w:szCs w:val="24"/>
          <w:lang w:val="en-CA"/>
        </w:rPr>
        <w:t xml:space="preserve"> </w:t>
      </w:r>
      <w:r w:rsidRPr="001776FD">
        <w:rPr>
          <w:rFonts w:ascii="Times New Roman" w:hAnsi="Times New Roman"/>
          <w:szCs w:val="24"/>
          <w:lang w:val="en-CA"/>
        </w:rPr>
        <w:t xml:space="preserve">put into practice </w:t>
      </w:r>
      <w:r w:rsidR="00280E51" w:rsidRPr="001776FD">
        <w:rPr>
          <w:rFonts w:ascii="Times New Roman" w:hAnsi="Times New Roman"/>
          <w:szCs w:val="24"/>
          <w:lang w:val="en-CA"/>
        </w:rPr>
        <w:t xml:space="preserve">through </w:t>
      </w:r>
      <w:r w:rsidR="00F70A82" w:rsidRPr="001776FD">
        <w:rPr>
          <w:rFonts w:ascii="Times New Roman" w:hAnsi="Times New Roman"/>
          <w:szCs w:val="24"/>
          <w:lang w:val="en-CA"/>
        </w:rPr>
        <w:t>operation</w:t>
      </w:r>
      <w:r w:rsidR="00280E51" w:rsidRPr="001776FD">
        <w:rPr>
          <w:rFonts w:ascii="Times New Roman" w:hAnsi="Times New Roman"/>
          <w:szCs w:val="24"/>
          <w:lang w:val="en-CA"/>
        </w:rPr>
        <w:t>al</w:t>
      </w:r>
      <w:r w:rsidR="00F70A82" w:rsidRPr="001776FD">
        <w:rPr>
          <w:rFonts w:ascii="Times New Roman" w:hAnsi="Times New Roman"/>
          <w:szCs w:val="24"/>
          <w:lang w:val="en-CA"/>
        </w:rPr>
        <w:t xml:space="preserve"> regulations </w:t>
      </w:r>
      <w:r w:rsidR="00280E51" w:rsidRPr="001776FD">
        <w:rPr>
          <w:rFonts w:ascii="Times New Roman" w:hAnsi="Times New Roman"/>
          <w:szCs w:val="24"/>
          <w:lang w:val="en-CA"/>
        </w:rPr>
        <w:t xml:space="preserve">in </w:t>
      </w:r>
      <w:r w:rsidR="00F70A82" w:rsidRPr="001776FD">
        <w:rPr>
          <w:rFonts w:ascii="Times New Roman" w:hAnsi="Times New Roman"/>
          <w:szCs w:val="24"/>
          <w:lang w:val="en-CA"/>
        </w:rPr>
        <w:t>the Community Management Board, regulations on management of Bai Huong</w:t>
      </w:r>
      <w:r w:rsidR="00280E51" w:rsidRPr="001776FD">
        <w:rPr>
          <w:rFonts w:ascii="Times New Roman" w:hAnsi="Times New Roman"/>
          <w:szCs w:val="24"/>
          <w:lang w:val="en-CA"/>
        </w:rPr>
        <w:t xml:space="preserve"> Sub-MPA</w:t>
      </w:r>
      <w:r w:rsidR="00857CD1" w:rsidRPr="001776FD">
        <w:rPr>
          <w:rFonts w:ascii="Times New Roman" w:hAnsi="Times New Roman"/>
          <w:szCs w:val="24"/>
          <w:lang w:val="en-CA"/>
        </w:rPr>
        <w:t>, and</w:t>
      </w:r>
      <w:r w:rsidR="00F70A82" w:rsidRPr="001776FD">
        <w:rPr>
          <w:rFonts w:ascii="Times New Roman" w:hAnsi="Times New Roman"/>
          <w:szCs w:val="24"/>
          <w:lang w:val="en-CA"/>
        </w:rPr>
        <w:t xml:space="preserve"> community regulations to protect coral reefs</w:t>
      </w:r>
      <w:r w:rsidR="007E7160" w:rsidRPr="001776FD">
        <w:rPr>
          <w:rFonts w:ascii="Times New Roman" w:hAnsi="Times New Roman"/>
          <w:szCs w:val="24"/>
          <w:lang w:val="en-CA"/>
        </w:rPr>
        <w:t>. Second,</w:t>
      </w:r>
      <w:r w:rsidR="00C33DA5" w:rsidRPr="001776FD">
        <w:rPr>
          <w:rFonts w:ascii="Times New Roman" w:hAnsi="Times New Roman"/>
          <w:szCs w:val="24"/>
          <w:lang w:val="en-CA"/>
        </w:rPr>
        <w:t xml:space="preserve"> </w:t>
      </w:r>
      <w:r w:rsidRPr="001776FD">
        <w:rPr>
          <w:rFonts w:ascii="Times New Roman" w:hAnsi="Times New Roman"/>
          <w:szCs w:val="24"/>
          <w:lang w:val="en-CA"/>
        </w:rPr>
        <w:t>leaflets, study tours, coastal clean-up activities</w:t>
      </w:r>
      <w:r w:rsidR="007E7160" w:rsidRPr="001776FD">
        <w:rPr>
          <w:rFonts w:ascii="Times New Roman" w:hAnsi="Times New Roman"/>
          <w:szCs w:val="24"/>
          <w:lang w:val="en-CA"/>
        </w:rPr>
        <w:t xml:space="preserve"> </w:t>
      </w:r>
      <w:r w:rsidRPr="001776FD">
        <w:rPr>
          <w:rFonts w:ascii="Times New Roman" w:hAnsi="Times New Roman"/>
          <w:szCs w:val="24"/>
          <w:lang w:val="en-CA"/>
        </w:rPr>
        <w:t xml:space="preserve">and </w:t>
      </w:r>
      <w:r w:rsidRPr="001776FD">
        <w:rPr>
          <w:rFonts w:ascii="Times New Roman" w:hAnsi="Times New Roman"/>
          <w:szCs w:val="24"/>
          <w:lang w:val="en-CA"/>
        </w:rPr>
        <w:lastRenderedPageBreak/>
        <w:t xml:space="preserve">community training programmes </w:t>
      </w:r>
      <w:r w:rsidR="00613CE0" w:rsidRPr="001776FD">
        <w:rPr>
          <w:rFonts w:ascii="Times New Roman" w:hAnsi="Times New Roman"/>
          <w:szCs w:val="24"/>
          <w:lang w:val="en-CA"/>
        </w:rPr>
        <w:t>are used</w:t>
      </w:r>
      <w:r w:rsidR="00C33DA5" w:rsidRPr="001776FD">
        <w:rPr>
          <w:rFonts w:ascii="Times New Roman" w:hAnsi="Times New Roman"/>
          <w:szCs w:val="24"/>
          <w:lang w:val="en-CA"/>
        </w:rPr>
        <w:t xml:space="preserve"> </w:t>
      </w:r>
      <w:r w:rsidR="00F70A82" w:rsidRPr="001776FD">
        <w:rPr>
          <w:rFonts w:ascii="Times New Roman" w:hAnsi="Times New Roman"/>
          <w:szCs w:val="24"/>
          <w:lang w:val="en-CA"/>
        </w:rPr>
        <w:t>to disseminate regulations</w:t>
      </w:r>
      <w:r w:rsidRPr="001776FD">
        <w:rPr>
          <w:rFonts w:ascii="Times New Roman" w:hAnsi="Times New Roman"/>
          <w:szCs w:val="24"/>
          <w:lang w:val="en-CA"/>
        </w:rPr>
        <w:t xml:space="preserve"> and raise awareness</w:t>
      </w:r>
      <w:r w:rsidR="00613CE0" w:rsidRPr="001776FD">
        <w:rPr>
          <w:rFonts w:ascii="Times New Roman" w:hAnsi="Times New Roman"/>
          <w:szCs w:val="24"/>
          <w:lang w:val="en-CA"/>
        </w:rPr>
        <w:t>.</w:t>
      </w:r>
      <w:r w:rsidR="00C33DA5" w:rsidRPr="001776FD">
        <w:rPr>
          <w:rFonts w:ascii="Times New Roman" w:hAnsi="Times New Roman"/>
          <w:szCs w:val="24"/>
          <w:lang w:val="en-CA"/>
        </w:rPr>
        <w:t xml:space="preserve"> </w:t>
      </w:r>
      <w:r w:rsidR="00857CD1" w:rsidRPr="001776FD">
        <w:rPr>
          <w:rFonts w:ascii="Times New Roman" w:hAnsi="Times New Roman"/>
          <w:szCs w:val="24"/>
          <w:lang w:val="en-CA"/>
        </w:rPr>
        <w:t xml:space="preserve">Third, </w:t>
      </w:r>
      <w:r w:rsidR="00613CE0" w:rsidRPr="001776FD">
        <w:rPr>
          <w:rFonts w:ascii="Times New Roman" w:hAnsi="Times New Roman"/>
          <w:szCs w:val="24"/>
          <w:lang w:val="en-CA"/>
        </w:rPr>
        <w:t xml:space="preserve">the community is provided </w:t>
      </w:r>
      <w:r w:rsidR="00857CD1" w:rsidRPr="001776FD">
        <w:rPr>
          <w:rFonts w:ascii="Times New Roman" w:hAnsi="Times New Roman"/>
          <w:szCs w:val="24"/>
          <w:lang w:val="en-CA"/>
        </w:rPr>
        <w:t xml:space="preserve">with </w:t>
      </w:r>
      <w:r w:rsidR="00F70A82" w:rsidRPr="001776FD">
        <w:rPr>
          <w:rFonts w:ascii="Times New Roman" w:hAnsi="Times New Roman"/>
          <w:szCs w:val="24"/>
          <w:lang w:val="en-CA"/>
        </w:rPr>
        <w:t>equipment and conduct</w:t>
      </w:r>
      <w:r w:rsidR="00613CE0" w:rsidRPr="001776FD">
        <w:rPr>
          <w:rFonts w:ascii="Times New Roman" w:hAnsi="Times New Roman"/>
          <w:szCs w:val="24"/>
          <w:lang w:val="en-CA"/>
        </w:rPr>
        <w:t>s</w:t>
      </w:r>
      <w:r w:rsidR="00F70A82" w:rsidRPr="001776FD">
        <w:rPr>
          <w:rFonts w:ascii="Times New Roman" w:hAnsi="Times New Roman"/>
          <w:szCs w:val="24"/>
          <w:lang w:val="en-CA"/>
        </w:rPr>
        <w:t xml:space="preserve"> regular </w:t>
      </w:r>
      <w:r w:rsidR="00613CE0" w:rsidRPr="001776FD">
        <w:rPr>
          <w:rFonts w:ascii="Times New Roman" w:hAnsi="Times New Roman"/>
          <w:szCs w:val="24"/>
          <w:lang w:val="en-CA"/>
        </w:rPr>
        <w:t>patrols</w:t>
      </w:r>
      <w:r w:rsidR="00C33DA5" w:rsidRPr="001776FD">
        <w:rPr>
          <w:rFonts w:ascii="Times New Roman" w:hAnsi="Times New Roman"/>
          <w:szCs w:val="24"/>
          <w:lang w:val="en-CA"/>
        </w:rPr>
        <w:t xml:space="preserve"> </w:t>
      </w:r>
      <w:r w:rsidR="00857CD1" w:rsidRPr="001776FD">
        <w:rPr>
          <w:rFonts w:ascii="Times New Roman" w:hAnsi="Times New Roman"/>
          <w:szCs w:val="24"/>
          <w:lang w:val="en-CA"/>
        </w:rPr>
        <w:t xml:space="preserve">to </w:t>
      </w:r>
      <w:r w:rsidRPr="001776FD">
        <w:rPr>
          <w:rFonts w:ascii="Times New Roman" w:hAnsi="Times New Roman"/>
          <w:szCs w:val="24"/>
          <w:lang w:val="en-CA"/>
        </w:rPr>
        <w:t>manage its</w:t>
      </w:r>
      <w:r w:rsidR="00857CD1" w:rsidRPr="001776FD">
        <w:rPr>
          <w:rFonts w:ascii="Times New Roman" w:hAnsi="Times New Roman"/>
          <w:szCs w:val="24"/>
          <w:lang w:val="en-CA"/>
        </w:rPr>
        <w:t xml:space="preserve"> fishery.</w:t>
      </w:r>
      <w:r w:rsidR="00C33DA5" w:rsidRPr="001776FD">
        <w:rPr>
          <w:rFonts w:ascii="Times New Roman" w:hAnsi="Times New Roman"/>
          <w:szCs w:val="24"/>
          <w:lang w:val="en-CA"/>
        </w:rPr>
        <w:t xml:space="preserve"> </w:t>
      </w:r>
      <w:r w:rsidR="00857CD1" w:rsidRPr="001776FD">
        <w:rPr>
          <w:rFonts w:ascii="Times New Roman" w:hAnsi="Times New Roman"/>
          <w:szCs w:val="24"/>
          <w:lang w:val="en-CA"/>
        </w:rPr>
        <w:t>Fo</w:t>
      </w:r>
      <w:r w:rsidR="00613CE0" w:rsidRPr="001776FD">
        <w:rPr>
          <w:rFonts w:ascii="Times New Roman" w:hAnsi="Times New Roman"/>
          <w:szCs w:val="24"/>
          <w:lang w:val="en-CA"/>
        </w:rPr>
        <w:t>u</w:t>
      </w:r>
      <w:r w:rsidR="00857CD1" w:rsidRPr="001776FD">
        <w:rPr>
          <w:rFonts w:ascii="Times New Roman" w:hAnsi="Times New Roman"/>
          <w:szCs w:val="24"/>
          <w:lang w:val="en-CA"/>
        </w:rPr>
        <w:t xml:space="preserve">rth, </w:t>
      </w:r>
      <w:r w:rsidR="00F70A82" w:rsidRPr="001776FD">
        <w:rPr>
          <w:rFonts w:ascii="Times New Roman" w:hAnsi="Times New Roman"/>
          <w:szCs w:val="24"/>
          <w:lang w:val="en-CA"/>
        </w:rPr>
        <w:t>eco</w:t>
      </w:r>
      <w:r w:rsidR="00613CE0" w:rsidRPr="001776FD">
        <w:rPr>
          <w:rFonts w:ascii="Times New Roman" w:hAnsi="Times New Roman"/>
          <w:szCs w:val="24"/>
          <w:lang w:val="en-CA"/>
        </w:rPr>
        <w:t>-</w:t>
      </w:r>
      <w:r w:rsidR="00F70A82" w:rsidRPr="001776FD">
        <w:rPr>
          <w:rFonts w:ascii="Times New Roman" w:hAnsi="Times New Roman"/>
          <w:szCs w:val="24"/>
          <w:lang w:val="en-CA"/>
        </w:rPr>
        <w:t>tourism services</w:t>
      </w:r>
      <w:r w:rsidR="00613CE0" w:rsidRPr="001776FD">
        <w:rPr>
          <w:rFonts w:ascii="Times New Roman" w:hAnsi="Times New Roman"/>
          <w:szCs w:val="24"/>
          <w:lang w:val="en-CA"/>
        </w:rPr>
        <w:t xml:space="preserve"> prov</w:t>
      </w:r>
      <w:r w:rsidRPr="001776FD">
        <w:rPr>
          <w:rFonts w:ascii="Times New Roman" w:hAnsi="Times New Roman"/>
          <w:szCs w:val="24"/>
          <w:lang w:val="en-CA"/>
        </w:rPr>
        <w:t>ide</w:t>
      </w:r>
      <w:r w:rsidR="00613CE0" w:rsidRPr="001776FD">
        <w:rPr>
          <w:rFonts w:ascii="Times New Roman" w:hAnsi="Times New Roman"/>
          <w:szCs w:val="24"/>
          <w:lang w:val="en-CA"/>
        </w:rPr>
        <w:t xml:space="preserve"> alternative livelihoods</w:t>
      </w:r>
      <w:r w:rsidRPr="001776FD">
        <w:rPr>
          <w:rFonts w:ascii="Times New Roman" w:hAnsi="Times New Roman"/>
          <w:szCs w:val="24"/>
          <w:lang w:val="en-CA"/>
        </w:rPr>
        <w:t xml:space="preserve"> for fishworkers</w:t>
      </w:r>
      <w:r w:rsidR="00613CE0" w:rsidRPr="001776FD">
        <w:rPr>
          <w:rFonts w:ascii="Times New Roman" w:hAnsi="Times New Roman"/>
          <w:szCs w:val="24"/>
          <w:lang w:val="en-CA"/>
        </w:rPr>
        <w:t>.</w:t>
      </w:r>
    </w:p>
    <w:p w14:paraId="2C5FA51F" w14:textId="77777777" w:rsidR="00053522" w:rsidRPr="001776FD" w:rsidRDefault="00053522" w:rsidP="001776FD">
      <w:pPr>
        <w:spacing w:line="276" w:lineRule="auto"/>
        <w:ind w:right="152" w:firstLine="426"/>
        <w:jc w:val="both"/>
        <w:rPr>
          <w:rFonts w:ascii="Times New Roman" w:hAnsi="Times New Roman"/>
          <w:szCs w:val="24"/>
          <w:lang w:val="en-CA"/>
        </w:rPr>
      </w:pPr>
    </w:p>
    <w:p w14:paraId="6C4E7378" w14:textId="44FDC4D9" w:rsidR="002539BD" w:rsidRPr="001776FD" w:rsidRDefault="00DB12BC" w:rsidP="001776FD">
      <w:pPr>
        <w:spacing w:line="276" w:lineRule="auto"/>
        <w:ind w:right="152"/>
        <w:jc w:val="both"/>
        <w:rPr>
          <w:rFonts w:ascii="Times New Roman" w:hAnsi="Times New Roman"/>
          <w:szCs w:val="24"/>
          <w:lang w:val="en-CA"/>
        </w:rPr>
      </w:pPr>
      <w:r w:rsidRPr="001776FD">
        <w:rPr>
          <w:rFonts w:ascii="Times New Roman" w:hAnsi="Times New Roman"/>
          <w:szCs w:val="24"/>
          <w:lang w:val="en-CA"/>
        </w:rPr>
        <w:t xml:space="preserve">The </w:t>
      </w:r>
      <w:r w:rsidR="002539BD" w:rsidRPr="001776FD">
        <w:rPr>
          <w:rFonts w:ascii="Times New Roman" w:hAnsi="Times New Roman"/>
          <w:szCs w:val="24"/>
          <w:lang w:val="en-CA"/>
        </w:rPr>
        <w:t>lack</w:t>
      </w:r>
      <w:r w:rsidRPr="001776FD">
        <w:rPr>
          <w:rFonts w:ascii="Times New Roman" w:hAnsi="Times New Roman"/>
          <w:szCs w:val="24"/>
          <w:lang w:val="en-CA"/>
        </w:rPr>
        <w:t xml:space="preserve"> of </w:t>
      </w:r>
      <w:r w:rsidR="002539BD" w:rsidRPr="001776FD">
        <w:rPr>
          <w:rFonts w:ascii="Times New Roman" w:hAnsi="Times New Roman"/>
          <w:szCs w:val="24"/>
          <w:lang w:val="en-CA"/>
        </w:rPr>
        <w:t xml:space="preserve">resources and </w:t>
      </w:r>
      <w:r w:rsidRPr="001776FD">
        <w:rPr>
          <w:rFonts w:ascii="Times New Roman" w:hAnsi="Times New Roman"/>
          <w:szCs w:val="24"/>
          <w:lang w:val="en-CA"/>
        </w:rPr>
        <w:t xml:space="preserve">unpredictable </w:t>
      </w:r>
      <w:r w:rsidR="002539BD" w:rsidRPr="001776FD">
        <w:rPr>
          <w:rFonts w:ascii="Times New Roman" w:hAnsi="Times New Roman"/>
          <w:szCs w:val="24"/>
          <w:lang w:val="en-CA"/>
        </w:rPr>
        <w:t xml:space="preserve">weather </w:t>
      </w:r>
      <w:r w:rsidRPr="001776FD">
        <w:rPr>
          <w:rFonts w:ascii="Times New Roman" w:hAnsi="Times New Roman"/>
          <w:szCs w:val="24"/>
          <w:lang w:val="en-CA"/>
        </w:rPr>
        <w:t>are persistent challenges in the management of the MPA</w:t>
      </w:r>
      <w:r w:rsidR="002539BD" w:rsidRPr="001776FD">
        <w:rPr>
          <w:rFonts w:ascii="Times New Roman" w:hAnsi="Times New Roman"/>
          <w:szCs w:val="24"/>
          <w:lang w:val="en-CA"/>
        </w:rPr>
        <w:t xml:space="preserve">. </w:t>
      </w:r>
      <w:r w:rsidRPr="001776FD">
        <w:rPr>
          <w:rFonts w:ascii="Times New Roman" w:hAnsi="Times New Roman"/>
          <w:szCs w:val="24"/>
          <w:lang w:val="en-CA"/>
        </w:rPr>
        <w:t>Moreover, c</w:t>
      </w:r>
      <w:r w:rsidR="002539BD" w:rsidRPr="001776FD">
        <w:rPr>
          <w:rFonts w:ascii="Times New Roman" w:hAnsi="Times New Roman"/>
          <w:szCs w:val="24"/>
          <w:lang w:val="en-CA"/>
        </w:rPr>
        <w:t>ommuni</w:t>
      </w:r>
      <w:r w:rsidRPr="001776FD">
        <w:rPr>
          <w:rFonts w:ascii="Times New Roman" w:hAnsi="Times New Roman"/>
          <w:szCs w:val="24"/>
          <w:lang w:val="en-CA"/>
        </w:rPr>
        <w:t>ties</w:t>
      </w:r>
      <w:r w:rsidR="002539BD" w:rsidRPr="001776FD">
        <w:rPr>
          <w:rFonts w:ascii="Times New Roman" w:hAnsi="Times New Roman"/>
          <w:szCs w:val="24"/>
          <w:lang w:val="en-CA"/>
        </w:rPr>
        <w:t xml:space="preserve"> are not </w:t>
      </w:r>
      <w:r w:rsidR="000379DA" w:rsidRPr="001776FD">
        <w:rPr>
          <w:rFonts w:ascii="Times New Roman" w:hAnsi="Times New Roman"/>
          <w:szCs w:val="24"/>
          <w:lang w:val="en-CA"/>
        </w:rPr>
        <w:t>well</w:t>
      </w:r>
      <w:r w:rsidR="002539BD" w:rsidRPr="001776FD">
        <w:rPr>
          <w:rFonts w:ascii="Times New Roman" w:hAnsi="Times New Roman"/>
          <w:szCs w:val="24"/>
          <w:lang w:val="en-CA"/>
        </w:rPr>
        <w:t>-</w:t>
      </w:r>
      <w:r w:rsidR="000379DA" w:rsidRPr="001776FD">
        <w:rPr>
          <w:rFonts w:ascii="Times New Roman" w:hAnsi="Times New Roman"/>
          <w:szCs w:val="24"/>
          <w:lang w:val="en-CA"/>
        </w:rPr>
        <w:t>equipped to resolve disputes</w:t>
      </w:r>
      <w:r w:rsidRPr="001776FD">
        <w:rPr>
          <w:rFonts w:ascii="Times New Roman" w:hAnsi="Times New Roman"/>
          <w:szCs w:val="24"/>
          <w:lang w:val="en-CA"/>
        </w:rPr>
        <w:t>.</w:t>
      </w:r>
      <w:r w:rsidR="000379DA" w:rsidRPr="001776FD">
        <w:rPr>
          <w:rFonts w:ascii="Times New Roman" w:hAnsi="Times New Roman"/>
          <w:szCs w:val="24"/>
          <w:lang w:val="en-CA"/>
        </w:rPr>
        <w:t xml:space="preserve"> </w:t>
      </w:r>
    </w:p>
    <w:p w14:paraId="18B0C14D" w14:textId="77777777" w:rsidR="004E2BDD" w:rsidRPr="001776FD" w:rsidRDefault="004E2BDD" w:rsidP="001776FD">
      <w:pPr>
        <w:spacing w:line="276" w:lineRule="auto"/>
        <w:ind w:right="152" w:firstLine="426"/>
        <w:jc w:val="both"/>
        <w:rPr>
          <w:rFonts w:ascii="Times New Roman" w:hAnsi="Times New Roman"/>
          <w:szCs w:val="24"/>
          <w:lang w:val="en-CA"/>
        </w:rPr>
      </w:pPr>
    </w:p>
    <w:p w14:paraId="4FF46071" w14:textId="0495EB0B" w:rsidR="004E2BDD" w:rsidRPr="001776FD" w:rsidRDefault="004E2BDD" w:rsidP="001776FD">
      <w:pPr>
        <w:spacing w:line="276" w:lineRule="auto"/>
        <w:ind w:right="152"/>
        <w:jc w:val="both"/>
        <w:rPr>
          <w:rFonts w:ascii="Times New Roman" w:hAnsi="Times New Roman"/>
          <w:szCs w:val="24"/>
          <w:lang w:val="en-CA"/>
        </w:rPr>
      </w:pPr>
      <w:r w:rsidRPr="001776FD">
        <w:rPr>
          <w:rFonts w:ascii="Times New Roman" w:hAnsi="Times New Roman"/>
          <w:szCs w:val="24"/>
          <w:lang w:val="en-CA"/>
        </w:rPr>
        <w:t xml:space="preserve">The MPA </w:t>
      </w:r>
      <w:r w:rsidR="000528BC" w:rsidRPr="001776FD">
        <w:rPr>
          <w:rFonts w:ascii="Times New Roman" w:hAnsi="Times New Roman"/>
          <w:szCs w:val="24"/>
          <w:lang w:val="en-CA"/>
        </w:rPr>
        <w:t xml:space="preserve">is </w:t>
      </w:r>
      <w:r w:rsidRPr="001776FD">
        <w:rPr>
          <w:rFonts w:ascii="Times New Roman" w:hAnsi="Times New Roman"/>
          <w:szCs w:val="24"/>
          <w:lang w:val="en-CA"/>
        </w:rPr>
        <w:t>governed by the Management Board</w:t>
      </w:r>
      <w:r w:rsidR="000528BC" w:rsidRPr="001776FD">
        <w:rPr>
          <w:rFonts w:ascii="Times New Roman" w:hAnsi="Times New Roman"/>
          <w:szCs w:val="24"/>
          <w:lang w:val="en-CA"/>
        </w:rPr>
        <w:t>,</w:t>
      </w:r>
      <w:r w:rsidRPr="001776FD">
        <w:rPr>
          <w:rFonts w:ascii="Times New Roman" w:hAnsi="Times New Roman"/>
          <w:szCs w:val="24"/>
          <w:lang w:val="en-CA"/>
        </w:rPr>
        <w:t xml:space="preserve"> which initially operated the Bai Huong Sub-MPA</w:t>
      </w:r>
      <w:r w:rsidR="000528BC" w:rsidRPr="001776FD">
        <w:rPr>
          <w:rFonts w:ascii="Times New Roman" w:hAnsi="Times New Roman"/>
          <w:szCs w:val="24"/>
          <w:lang w:val="en-CA"/>
        </w:rPr>
        <w:t xml:space="preserve"> unassisted.</w:t>
      </w:r>
      <w:r w:rsidRPr="001776FD">
        <w:rPr>
          <w:rFonts w:ascii="Times New Roman" w:hAnsi="Times New Roman"/>
          <w:szCs w:val="24"/>
          <w:lang w:val="en-CA"/>
        </w:rPr>
        <w:t xml:space="preserve"> </w:t>
      </w:r>
      <w:r w:rsidR="000528BC" w:rsidRPr="001776FD">
        <w:rPr>
          <w:rFonts w:ascii="Times New Roman" w:hAnsi="Times New Roman"/>
          <w:szCs w:val="24"/>
          <w:lang w:val="en-CA"/>
        </w:rPr>
        <w:t>H</w:t>
      </w:r>
      <w:r w:rsidRPr="001776FD">
        <w:rPr>
          <w:rFonts w:ascii="Times New Roman" w:hAnsi="Times New Roman"/>
          <w:szCs w:val="24"/>
          <w:lang w:val="en-CA"/>
        </w:rPr>
        <w:t>owever, fishermen community groups have gradually come to share the responsibility of marine conservation.</w:t>
      </w:r>
    </w:p>
    <w:p w14:paraId="6D24B51A" w14:textId="77777777" w:rsidR="002539BD" w:rsidRPr="001776FD" w:rsidRDefault="002539BD" w:rsidP="001776FD">
      <w:pPr>
        <w:spacing w:line="276" w:lineRule="auto"/>
        <w:ind w:right="152" w:firstLine="426"/>
        <w:jc w:val="both"/>
        <w:rPr>
          <w:rFonts w:ascii="Times New Roman" w:hAnsi="Times New Roman"/>
          <w:szCs w:val="24"/>
          <w:lang w:val="en-CA"/>
        </w:rPr>
      </w:pPr>
    </w:p>
    <w:p w14:paraId="34448F6C" w14:textId="5675875B" w:rsidR="009D7FA8" w:rsidRPr="001776FD" w:rsidRDefault="00F70A82" w:rsidP="001776FD">
      <w:pPr>
        <w:spacing w:line="276" w:lineRule="auto"/>
        <w:ind w:right="152"/>
        <w:jc w:val="both"/>
        <w:rPr>
          <w:rFonts w:ascii="Times New Roman" w:hAnsi="Times New Roman"/>
          <w:szCs w:val="24"/>
          <w:lang w:val="en-CA"/>
        </w:rPr>
      </w:pPr>
      <w:r w:rsidRPr="001776FD">
        <w:rPr>
          <w:rFonts w:ascii="Times New Roman" w:hAnsi="Times New Roman"/>
          <w:szCs w:val="24"/>
          <w:lang w:val="en-CA"/>
        </w:rPr>
        <w:t xml:space="preserve">Based on </w:t>
      </w:r>
      <w:r w:rsidR="002539BD" w:rsidRPr="001776FD">
        <w:rPr>
          <w:rFonts w:ascii="Times New Roman" w:hAnsi="Times New Roman"/>
          <w:szCs w:val="24"/>
          <w:lang w:val="en-CA"/>
        </w:rPr>
        <w:t>this analysis</w:t>
      </w:r>
      <w:r w:rsidRPr="001776FD">
        <w:rPr>
          <w:rFonts w:ascii="Times New Roman" w:hAnsi="Times New Roman"/>
          <w:szCs w:val="24"/>
          <w:lang w:val="en-CA"/>
        </w:rPr>
        <w:t xml:space="preserve">, </w:t>
      </w:r>
      <w:r w:rsidR="00C231EA" w:rsidRPr="001776FD">
        <w:rPr>
          <w:rFonts w:ascii="Times New Roman" w:hAnsi="Times New Roman"/>
          <w:szCs w:val="24"/>
          <w:lang w:val="en-CA"/>
        </w:rPr>
        <w:t>the Sub-MPA Co-M</w:t>
      </w:r>
      <w:r w:rsidRPr="001776FD">
        <w:rPr>
          <w:rFonts w:ascii="Times New Roman" w:hAnsi="Times New Roman"/>
          <w:szCs w:val="24"/>
          <w:lang w:val="en-CA"/>
        </w:rPr>
        <w:t>anagement</w:t>
      </w:r>
      <w:r w:rsidR="00C231EA" w:rsidRPr="001776FD">
        <w:rPr>
          <w:rFonts w:ascii="Times New Roman" w:hAnsi="Times New Roman"/>
          <w:szCs w:val="24"/>
          <w:lang w:val="en-CA"/>
        </w:rPr>
        <w:t xml:space="preserve"> Group</w:t>
      </w:r>
      <w:r w:rsidRPr="001776FD">
        <w:rPr>
          <w:rFonts w:ascii="Times New Roman" w:hAnsi="Times New Roman"/>
          <w:szCs w:val="24"/>
          <w:lang w:val="en-CA"/>
        </w:rPr>
        <w:t xml:space="preserve"> has proposed solutions and recommendations to develop </w:t>
      </w:r>
      <w:r w:rsidR="002539BD" w:rsidRPr="001776FD">
        <w:rPr>
          <w:rFonts w:ascii="Times New Roman" w:hAnsi="Times New Roman"/>
          <w:szCs w:val="24"/>
          <w:lang w:val="en-CA"/>
        </w:rPr>
        <w:t xml:space="preserve">a </w:t>
      </w:r>
      <w:r w:rsidRPr="001776FD">
        <w:rPr>
          <w:rFonts w:ascii="Times New Roman" w:hAnsi="Times New Roman"/>
          <w:szCs w:val="24"/>
          <w:lang w:val="en-CA"/>
        </w:rPr>
        <w:t xml:space="preserve">co-management </w:t>
      </w:r>
      <w:r w:rsidR="00730E55" w:rsidRPr="001776FD">
        <w:rPr>
          <w:rFonts w:ascii="Times New Roman" w:hAnsi="Times New Roman"/>
          <w:szCs w:val="24"/>
          <w:lang w:val="en-CA"/>
        </w:rPr>
        <w:t xml:space="preserve">plan </w:t>
      </w:r>
      <w:r w:rsidR="002539BD" w:rsidRPr="001776FD">
        <w:rPr>
          <w:rFonts w:ascii="Times New Roman" w:hAnsi="Times New Roman"/>
          <w:szCs w:val="24"/>
          <w:lang w:val="en-CA"/>
        </w:rPr>
        <w:t>for</w:t>
      </w:r>
      <w:r w:rsidR="00D23BCE" w:rsidRPr="001776FD">
        <w:rPr>
          <w:rFonts w:ascii="Times New Roman" w:hAnsi="Times New Roman"/>
          <w:szCs w:val="24"/>
          <w:lang w:val="en-CA"/>
        </w:rPr>
        <w:t xml:space="preserve"> </w:t>
      </w:r>
      <w:r w:rsidR="009D7FA8" w:rsidRPr="001776FD">
        <w:rPr>
          <w:rFonts w:ascii="Times New Roman" w:hAnsi="Times New Roman"/>
          <w:szCs w:val="24"/>
          <w:lang w:val="en-CA"/>
        </w:rPr>
        <w:t>well-managed fishery resources and marine conservation</w:t>
      </w:r>
      <w:r w:rsidR="00C231EA" w:rsidRPr="001776FD">
        <w:rPr>
          <w:rFonts w:ascii="Times New Roman" w:hAnsi="Times New Roman"/>
          <w:szCs w:val="24"/>
          <w:lang w:val="en-CA"/>
        </w:rPr>
        <w:t>.</w:t>
      </w:r>
      <w:r w:rsidR="00D23BCE" w:rsidRPr="001776FD">
        <w:rPr>
          <w:rFonts w:ascii="Times New Roman" w:hAnsi="Times New Roman"/>
          <w:szCs w:val="24"/>
          <w:lang w:val="en-CA"/>
        </w:rPr>
        <w:t xml:space="preserve"> </w:t>
      </w:r>
      <w:r w:rsidR="00C231EA" w:rsidRPr="001776FD">
        <w:rPr>
          <w:rFonts w:ascii="Times New Roman" w:hAnsi="Times New Roman"/>
          <w:szCs w:val="24"/>
          <w:lang w:val="en-CA"/>
        </w:rPr>
        <w:t xml:space="preserve">The solutions include </w:t>
      </w:r>
      <w:r w:rsidR="00E63EEC" w:rsidRPr="001776FD">
        <w:rPr>
          <w:rFonts w:ascii="Times New Roman" w:hAnsi="Times New Roman"/>
          <w:szCs w:val="24"/>
          <w:lang w:val="en-CA"/>
        </w:rPr>
        <w:t xml:space="preserve">a </w:t>
      </w:r>
      <w:r w:rsidRPr="001776FD">
        <w:rPr>
          <w:rFonts w:ascii="Times New Roman" w:hAnsi="Times New Roman"/>
          <w:szCs w:val="24"/>
          <w:lang w:val="en-CA"/>
        </w:rPr>
        <w:t>participat</w:t>
      </w:r>
      <w:r w:rsidR="00E63EEC" w:rsidRPr="001776FD">
        <w:rPr>
          <w:rFonts w:ascii="Times New Roman" w:hAnsi="Times New Roman"/>
          <w:szCs w:val="24"/>
          <w:lang w:val="en-CA"/>
        </w:rPr>
        <w:t xml:space="preserve">ory approach that involves </w:t>
      </w:r>
      <w:r w:rsidR="0023194E" w:rsidRPr="001776FD">
        <w:rPr>
          <w:rFonts w:ascii="Times New Roman" w:hAnsi="Times New Roman"/>
          <w:szCs w:val="24"/>
          <w:lang w:val="en-CA"/>
        </w:rPr>
        <w:t xml:space="preserve">all fisheries </w:t>
      </w:r>
      <w:r w:rsidRPr="001776FD">
        <w:rPr>
          <w:rFonts w:ascii="Times New Roman" w:hAnsi="Times New Roman"/>
          <w:szCs w:val="24"/>
          <w:lang w:val="en-CA"/>
        </w:rPr>
        <w:t>stakeholders</w:t>
      </w:r>
      <w:r w:rsidR="00E63EEC" w:rsidRPr="001776FD">
        <w:rPr>
          <w:rFonts w:ascii="Times New Roman" w:hAnsi="Times New Roman"/>
          <w:szCs w:val="24"/>
          <w:lang w:val="en-CA"/>
        </w:rPr>
        <w:t>;</w:t>
      </w:r>
      <w:r w:rsidR="00C231EA" w:rsidRPr="001776FD">
        <w:rPr>
          <w:rFonts w:ascii="Times New Roman" w:hAnsi="Times New Roman"/>
          <w:szCs w:val="24"/>
          <w:lang w:val="en-CA"/>
        </w:rPr>
        <w:t xml:space="preserve"> g</w:t>
      </w:r>
      <w:r w:rsidR="002539BD" w:rsidRPr="001776FD">
        <w:rPr>
          <w:rFonts w:ascii="Times New Roman" w:hAnsi="Times New Roman"/>
          <w:szCs w:val="24"/>
          <w:lang w:val="en-CA"/>
        </w:rPr>
        <w:t xml:space="preserve">ranting legal </w:t>
      </w:r>
      <w:r w:rsidR="001A05FC" w:rsidRPr="001776FD">
        <w:rPr>
          <w:rFonts w:ascii="Times New Roman" w:hAnsi="Times New Roman"/>
          <w:szCs w:val="24"/>
          <w:lang w:val="en-CA"/>
        </w:rPr>
        <w:t xml:space="preserve">recognition </w:t>
      </w:r>
      <w:r w:rsidR="002539BD" w:rsidRPr="001776FD">
        <w:rPr>
          <w:rFonts w:ascii="Times New Roman" w:hAnsi="Times New Roman"/>
          <w:szCs w:val="24"/>
          <w:lang w:val="en-CA"/>
        </w:rPr>
        <w:t>to</w:t>
      </w:r>
      <w:r w:rsidR="00D23BCE" w:rsidRPr="001776FD">
        <w:rPr>
          <w:rFonts w:ascii="Times New Roman" w:hAnsi="Times New Roman"/>
          <w:szCs w:val="24"/>
          <w:lang w:val="en-CA"/>
        </w:rPr>
        <w:t xml:space="preserve"> </w:t>
      </w:r>
      <w:r w:rsidR="004840CF" w:rsidRPr="001776FD">
        <w:rPr>
          <w:rFonts w:ascii="Times New Roman" w:hAnsi="Times New Roman"/>
          <w:szCs w:val="24"/>
          <w:lang w:val="en-CA"/>
        </w:rPr>
        <w:t>co-</w:t>
      </w:r>
      <w:r w:rsidR="00C231EA" w:rsidRPr="001776FD">
        <w:rPr>
          <w:rFonts w:ascii="Times New Roman" w:hAnsi="Times New Roman"/>
          <w:szCs w:val="24"/>
          <w:lang w:val="en-CA"/>
        </w:rPr>
        <w:t>management group</w:t>
      </w:r>
      <w:r w:rsidR="001A05FC" w:rsidRPr="001776FD">
        <w:rPr>
          <w:rFonts w:ascii="Times New Roman" w:hAnsi="Times New Roman"/>
          <w:szCs w:val="24"/>
          <w:lang w:val="en-CA"/>
        </w:rPr>
        <w:t>s</w:t>
      </w:r>
      <w:r w:rsidR="00E63EEC" w:rsidRPr="001776FD">
        <w:rPr>
          <w:rFonts w:ascii="Times New Roman" w:hAnsi="Times New Roman"/>
          <w:szCs w:val="24"/>
          <w:lang w:val="en-CA"/>
        </w:rPr>
        <w:t>;</w:t>
      </w:r>
      <w:r w:rsidR="004840CF" w:rsidRPr="001776FD">
        <w:rPr>
          <w:rFonts w:ascii="Times New Roman" w:hAnsi="Times New Roman"/>
          <w:szCs w:val="24"/>
          <w:lang w:val="en-CA"/>
        </w:rPr>
        <w:t xml:space="preserve"> a</w:t>
      </w:r>
      <w:r w:rsidRPr="001776FD">
        <w:rPr>
          <w:rFonts w:ascii="Times New Roman" w:hAnsi="Times New Roman"/>
          <w:szCs w:val="24"/>
          <w:lang w:val="en-CA"/>
        </w:rPr>
        <w:t xml:space="preserve">nd </w:t>
      </w:r>
      <w:r w:rsidR="00E63EEC" w:rsidRPr="001776FD">
        <w:rPr>
          <w:rFonts w:ascii="Times New Roman" w:hAnsi="Times New Roman"/>
          <w:szCs w:val="24"/>
          <w:lang w:val="en-CA"/>
        </w:rPr>
        <w:t xml:space="preserve">the identification and </w:t>
      </w:r>
      <w:r w:rsidR="00730E55" w:rsidRPr="001776FD">
        <w:rPr>
          <w:rFonts w:ascii="Times New Roman" w:hAnsi="Times New Roman"/>
          <w:szCs w:val="24"/>
          <w:lang w:val="en-CA"/>
        </w:rPr>
        <w:t>allocat</w:t>
      </w:r>
      <w:r w:rsidR="00E63EEC" w:rsidRPr="001776FD">
        <w:rPr>
          <w:rFonts w:ascii="Times New Roman" w:hAnsi="Times New Roman"/>
          <w:szCs w:val="24"/>
          <w:lang w:val="en-CA"/>
        </w:rPr>
        <w:t>ion of</w:t>
      </w:r>
      <w:r w:rsidR="00D23BCE" w:rsidRPr="001776FD">
        <w:rPr>
          <w:rFonts w:ascii="Times New Roman" w:hAnsi="Times New Roman"/>
          <w:szCs w:val="24"/>
          <w:lang w:val="en-CA"/>
        </w:rPr>
        <w:t xml:space="preserve"> </w:t>
      </w:r>
      <w:r w:rsidR="00730E55" w:rsidRPr="001776FD">
        <w:rPr>
          <w:rFonts w:ascii="Times New Roman" w:hAnsi="Times New Roman"/>
          <w:szCs w:val="24"/>
          <w:lang w:val="en-CA"/>
        </w:rPr>
        <w:t>legal fishing gear</w:t>
      </w:r>
      <w:r w:rsidR="004840CF" w:rsidRPr="001776FD">
        <w:rPr>
          <w:rFonts w:ascii="Times New Roman" w:hAnsi="Times New Roman"/>
          <w:szCs w:val="24"/>
          <w:lang w:val="en-CA"/>
        </w:rPr>
        <w:t>s</w:t>
      </w:r>
      <w:r w:rsidR="009D7FA8" w:rsidRPr="001776FD">
        <w:rPr>
          <w:rFonts w:ascii="Times New Roman" w:hAnsi="Times New Roman"/>
          <w:szCs w:val="24"/>
          <w:lang w:val="en-CA"/>
        </w:rPr>
        <w:t xml:space="preserve"> to </w:t>
      </w:r>
      <w:r w:rsidR="00E63EEC" w:rsidRPr="001776FD">
        <w:rPr>
          <w:rFonts w:ascii="Times New Roman" w:hAnsi="Times New Roman"/>
          <w:szCs w:val="24"/>
          <w:lang w:val="en-CA"/>
        </w:rPr>
        <w:t xml:space="preserve">fishing </w:t>
      </w:r>
      <w:r w:rsidR="009D7FA8" w:rsidRPr="001776FD">
        <w:rPr>
          <w:rFonts w:ascii="Times New Roman" w:hAnsi="Times New Roman"/>
          <w:szCs w:val="24"/>
          <w:lang w:val="en-CA"/>
        </w:rPr>
        <w:t>communities</w:t>
      </w:r>
      <w:r w:rsidR="00E63EEC" w:rsidRPr="001776FD">
        <w:rPr>
          <w:rFonts w:ascii="Times New Roman" w:hAnsi="Times New Roman"/>
          <w:szCs w:val="24"/>
          <w:lang w:val="en-CA"/>
        </w:rPr>
        <w:t xml:space="preserve"> within the specified areas</w:t>
      </w:r>
      <w:r w:rsidR="009D7FA8" w:rsidRPr="001776FD">
        <w:rPr>
          <w:rFonts w:ascii="Times New Roman" w:hAnsi="Times New Roman"/>
          <w:szCs w:val="24"/>
          <w:lang w:val="en-CA"/>
        </w:rPr>
        <w:t>.</w:t>
      </w:r>
    </w:p>
    <w:p w14:paraId="453EE824" w14:textId="77777777" w:rsidR="007C1298" w:rsidRPr="001776FD" w:rsidRDefault="007C1298" w:rsidP="001776FD">
      <w:pPr>
        <w:spacing w:line="276" w:lineRule="auto"/>
        <w:ind w:right="152" w:firstLine="720"/>
        <w:jc w:val="both"/>
        <w:rPr>
          <w:rFonts w:ascii="Times New Roman" w:hAnsi="Times New Roman"/>
          <w:kern w:val="24"/>
          <w:szCs w:val="24"/>
          <w:lang w:val="en-CA"/>
        </w:rPr>
      </w:pPr>
    </w:p>
    <w:p w14:paraId="7BE8A0FF" w14:textId="77777777" w:rsidR="001776FD" w:rsidRDefault="001776FD" w:rsidP="001776FD">
      <w:pPr>
        <w:spacing w:line="276" w:lineRule="auto"/>
        <w:rPr>
          <w:rFonts w:ascii="Times New Roman" w:eastAsiaTheme="majorEastAsia" w:hAnsi="Times New Roman"/>
          <w:b/>
          <w:iCs/>
          <w:szCs w:val="24"/>
          <w:lang w:val="en-CA"/>
        </w:rPr>
      </w:pPr>
    </w:p>
    <w:p w14:paraId="7ED9248A" w14:textId="77777777" w:rsidR="001776FD" w:rsidRDefault="001776FD" w:rsidP="001776FD">
      <w:pPr>
        <w:spacing w:line="276" w:lineRule="auto"/>
        <w:rPr>
          <w:rFonts w:ascii="Times New Roman" w:eastAsiaTheme="majorEastAsia" w:hAnsi="Times New Roman"/>
          <w:b/>
          <w:iCs/>
          <w:szCs w:val="24"/>
          <w:lang w:val="en-CA"/>
        </w:rPr>
      </w:pPr>
    </w:p>
    <w:p w14:paraId="1102525B" w14:textId="267558B7" w:rsidR="00F9473A" w:rsidRPr="001776FD" w:rsidRDefault="00F9473A" w:rsidP="001776FD">
      <w:pPr>
        <w:spacing w:line="276" w:lineRule="auto"/>
        <w:rPr>
          <w:rFonts w:ascii="Times New Roman" w:hAnsi="Times New Roman"/>
          <w:iCs/>
          <w:szCs w:val="24"/>
          <w:lang w:val="en-CA"/>
        </w:rPr>
      </w:pPr>
      <w:r w:rsidRPr="001776FD">
        <w:rPr>
          <w:rFonts w:ascii="Times New Roman" w:eastAsiaTheme="majorEastAsia" w:hAnsi="Times New Roman"/>
          <w:b/>
          <w:iCs/>
          <w:szCs w:val="24"/>
          <w:lang w:val="en-CA"/>
        </w:rPr>
        <w:t>Draft National Action Plan for Aquatic Resources Co-Management</w:t>
      </w:r>
    </w:p>
    <w:p w14:paraId="1EDDF665" w14:textId="77777777" w:rsidR="00F9473A" w:rsidRPr="001776FD" w:rsidRDefault="00F9473A" w:rsidP="001776FD">
      <w:pPr>
        <w:spacing w:line="276" w:lineRule="auto"/>
        <w:rPr>
          <w:rFonts w:ascii="Times New Roman" w:hAnsi="Times New Roman"/>
          <w:iCs/>
          <w:szCs w:val="24"/>
          <w:lang w:val="en-CA"/>
        </w:rPr>
      </w:pPr>
    </w:p>
    <w:p w14:paraId="1FB4AA0A" w14:textId="211E34D8" w:rsidR="000A5F53" w:rsidRPr="001776FD" w:rsidRDefault="00F9473A" w:rsidP="001776FD">
      <w:pPr>
        <w:spacing w:line="276" w:lineRule="auto"/>
        <w:rPr>
          <w:rFonts w:ascii="Times New Roman" w:hAnsi="Times New Roman"/>
          <w:iCs/>
          <w:szCs w:val="24"/>
          <w:lang w:val="en-CA"/>
        </w:rPr>
      </w:pPr>
      <w:r w:rsidRPr="001776FD">
        <w:rPr>
          <w:rFonts w:ascii="Times New Roman" w:hAnsi="Times New Roman"/>
          <w:szCs w:val="24"/>
          <w:lang w:val="en-CA"/>
        </w:rPr>
        <w:t>T</w:t>
      </w:r>
      <w:r w:rsidR="000A5F53" w:rsidRPr="001776FD">
        <w:rPr>
          <w:rFonts w:ascii="Times New Roman" w:hAnsi="Times New Roman"/>
          <w:szCs w:val="24"/>
          <w:lang w:val="en-CA"/>
        </w:rPr>
        <w:t xml:space="preserve">he general objectives of the </w:t>
      </w:r>
      <w:r w:rsidRPr="001776FD">
        <w:rPr>
          <w:rFonts w:ascii="Times New Roman" w:hAnsi="Times New Roman"/>
          <w:szCs w:val="24"/>
          <w:lang w:val="en-CA"/>
        </w:rPr>
        <w:t>Draft A</w:t>
      </w:r>
      <w:r w:rsidR="000A5F53" w:rsidRPr="001776FD">
        <w:rPr>
          <w:rFonts w:ascii="Times New Roman" w:hAnsi="Times New Roman"/>
          <w:szCs w:val="24"/>
          <w:lang w:val="en-CA"/>
        </w:rPr>
        <w:t xml:space="preserve">ction </w:t>
      </w:r>
      <w:r w:rsidRPr="001776FD">
        <w:rPr>
          <w:rFonts w:ascii="Times New Roman" w:hAnsi="Times New Roman"/>
          <w:szCs w:val="24"/>
          <w:lang w:val="en-CA"/>
        </w:rPr>
        <w:t>P</w:t>
      </w:r>
      <w:r w:rsidR="000A5F53" w:rsidRPr="001776FD">
        <w:rPr>
          <w:rFonts w:ascii="Times New Roman" w:hAnsi="Times New Roman"/>
          <w:szCs w:val="24"/>
          <w:lang w:val="en-CA"/>
        </w:rPr>
        <w:t>lan are</w:t>
      </w:r>
      <w:r w:rsidR="00152991" w:rsidRPr="001776FD">
        <w:rPr>
          <w:rFonts w:ascii="Times New Roman" w:hAnsi="Times New Roman"/>
          <w:szCs w:val="24"/>
          <w:lang w:val="en-CA"/>
        </w:rPr>
        <w:t xml:space="preserve"> to</w:t>
      </w:r>
      <w:r w:rsidR="00D23BCE" w:rsidRPr="001776FD">
        <w:rPr>
          <w:rFonts w:ascii="Times New Roman" w:hAnsi="Times New Roman"/>
          <w:szCs w:val="24"/>
          <w:lang w:val="en-CA"/>
        </w:rPr>
        <w:t xml:space="preserve"> </w:t>
      </w:r>
      <w:r w:rsidR="000A5F53" w:rsidRPr="001776FD">
        <w:rPr>
          <w:rFonts w:ascii="Times New Roman" w:hAnsi="Times New Roman"/>
          <w:szCs w:val="24"/>
          <w:lang w:val="en-CA"/>
        </w:rPr>
        <w:t>strengthen management capacity, mobiliz</w:t>
      </w:r>
      <w:r w:rsidR="00152991" w:rsidRPr="001776FD">
        <w:rPr>
          <w:rFonts w:ascii="Times New Roman" w:hAnsi="Times New Roman"/>
          <w:szCs w:val="24"/>
          <w:lang w:val="en-CA"/>
        </w:rPr>
        <w:t>e</w:t>
      </w:r>
      <w:r w:rsidR="000A5F53" w:rsidRPr="001776FD">
        <w:rPr>
          <w:rFonts w:ascii="Times New Roman" w:hAnsi="Times New Roman"/>
          <w:szCs w:val="24"/>
          <w:lang w:val="en-CA"/>
        </w:rPr>
        <w:t xml:space="preserve"> participation of stakeholders in management, </w:t>
      </w:r>
      <w:r w:rsidR="00CC26AD" w:rsidRPr="001776FD">
        <w:rPr>
          <w:rFonts w:ascii="Times New Roman" w:hAnsi="Times New Roman"/>
          <w:szCs w:val="24"/>
          <w:lang w:val="en-CA"/>
        </w:rPr>
        <w:t xml:space="preserve">and </w:t>
      </w:r>
      <w:r w:rsidR="000A5F53" w:rsidRPr="001776FD">
        <w:rPr>
          <w:rFonts w:ascii="Times New Roman" w:hAnsi="Times New Roman"/>
          <w:szCs w:val="24"/>
          <w:lang w:val="en-CA"/>
        </w:rPr>
        <w:t>us</w:t>
      </w:r>
      <w:r w:rsidR="00152991" w:rsidRPr="001776FD">
        <w:rPr>
          <w:rFonts w:ascii="Times New Roman" w:hAnsi="Times New Roman"/>
          <w:szCs w:val="24"/>
          <w:lang w:val="en-CA"/>
        </w:rPr>
        <w:t>e</w:t>
      </w:r>
      <w:r w:rsidR="000A5F53" w:rsidRPr="001776FD">
        <w:rPr>
          <w:rFonts w:ascii="Times New Roman" w:hAnsi="Times New Roman"/>
          <w:szCs w:val="24"/>
          <w:lang w:val="en-CA"/>
        </w:rPr>
        <w:t xml:space="preserve"> and protect fisher</w:t>
      </w:r>
      <w:r w:rsidR="00152991" w:rsidRPr="001776FD">
        <w:rPr>
          <w:rFonts w:ascii="Times New Roman" w:hAnsi="Times New Roman"/>
          <w:szCs w:val="24"/>
          <w:lang w:val="en-CA"/>
        </w:rPr>
        <w:t>y</w:t>
      </w:r>
      <w:r w:rsidR="000A5F53" w:rsidRPr="001776FD">
        <w:rPr>
          <w:rFonts w:ascii="Times New Roman" w:hAnsi="Times New Roman"/>
          <w:szCs w:val="24"/>
          <w:lang w:val="en-CA"/>
        </w:rPr>
        <w:t xml:space="preserve"> resources</w:t>
      </w:r>
      <w:r w:rsidR="00CC26AD" w:rsidRPr="001776FD">
        <w:rPr>
          <w:rFonts w:ascii="Times New Roman" w:hAnsi="Times New Roman"/>
          <w:szCs w:val="24"/>
          <w:lang w:val="en-CA"/>
        </w:rPr>
        <w:t>.</w:t>
      </w:r>
      <w:r w:rsidRPr="001776FD">
        <w:rPr>
          <w:rFonts w:ascii="Times New Roman" w:hAnsi="Times New Roman"/>
          <w:szCs w:val="24"/>
          <w:lang w:val="en-CA"/>
        </w:rPr>
        <w:t xml:space="preserve"> (</w:t>
      </w:r>
      <w:r w:rsidRPr="001776FD">
        <w:rPr>
          <w:rFonts w:ascii="Times New Roman" w:hAnsi="Times New Roman"/>
          <w:i/>
          <w:iCs/>
          <w:szCs w:val="24"/>
          <w:lang w:val="en-CA"/>
        </w:rPr>
        <w:t xml:space="preserve">Refer to </w:t>
      </w:r>
      <w:r w:rsidRPr="001776FD">
        <w:rPr>
          <w:rFonts w:ascii="Times New Roman" w:hAnsi="Times New Roman"/>
          <w:b/>
          <w:bCs/>
          <w:i/>
          <w:iCs/>
          <w:szCs w:val="24"/>
          <w:lang w:val="en-CA"/>
        </w:rPr>
        <w:t>Annexure 1</w:t>
      </w:r>
      <w:r w:rsidRPr="001776FD">
        <w:rPr>
          <w:rFonts w:ascii="Times New Roman" w:hAnsi="Times New Roman"/>
          <w:szCs w:val="24"/>
          <w:lang w:val="en-CA"/>
        </w:rPr>
        <w:t>)</w:t>
      </w:r>
      <w:r w:rsidR="00C029D3" w:rsidRPr="001776FD">
        <w:rPr>
          <w:rFonts w:ascii="Times New Roman" w:hAnsi="Times New Roman"/>
          <w:szCs w:val="24"/>
          <w:lang w:val="en-CA"/>
        </w:rPr>
        <w:t xml:space="preserve"> In addition, s</w:t>
      </w:r>
      <w:r w:rsidR="000A5F53" w:rsidRPr="001776FD">
        <w:rPr>
          <w:rFonts w:ascii="Times New Roman" w:hAnsi="Times New Roman"/>
          <w:szCs w:val="24"/>
          <w:lang w:val="en-CA"/>
        </w:rPr>
        <w:t xml:space="preserve">pecific objectives </w:t>
      </w:r>
      <w:r w:rsidR="00C029D3" w:rsidRPr="001776FD">
        <w:rPr>
          <w:rFonts w:ascii="Times New Roman" w:hAnsi="Times New Roman"/>
          <w:szCs w:val="24"/>
          <w:lang w:val="en-CA"/>
        </w:rPr>
        <w:t>have been outlined for the year</w:t>
      </w:r>
      <w:r w:rsidR="000A5F53" w:rsidRPr="001776FD">
        <w:rPr>
          <w:rFonts w:ascii="Times New Roman" w:hAnsi="Times New Roman"/>
          <w:szCs w:val="24"/>
          <w:lang w:val="en-CA"/>
        </w:rPr>
        <w:t xml:space="preserve"> 2030:</w:t>
      </w:r>
    </w:p>
    <w:p w14:paraId="70EBF70E" w14:textId="6F6C3A09" w:rsidR="00C029D3" w:rsidRPr="001776FD" w:rsidRDefault="000A5F53" w:rsidP="001776FD">
      <w:pPr>
        <w:pStyle w:val="ListParagraph"/>
        <w:numPr>
          <w:ilvl w:val="0"/>
          <w:numId w:val="3"/>
        </w:numPr>
        <w:spacing w:after="160" w:line="276" w:lineRule="auto"/>
        <w:jc w:val="both"/>
        <w:rPr>
          <w:rFonts w:ascii="Times New Roman" w:hAnsi="Times New Roman"/>
          <w:szCs w:val="24"/>
          <w:lang w:val="en-CA"/>
        </w:rPr>
      </w:pPr>
      <w:r w:rsidRPr="001776FD">
        <w:rPr>
          <w:rFonts w:ascii="Times New Roman" w:hAnsi="Times New Roman"/>
          <w:szCs w:val="24"/>
          <w:lang w:val="en-CA"/>
        </w:rPr>
        <w:t>50</w:t>
      </w:r>
      <w:r w:rsidR="00F9473A" w:rsidRPr="001776FD">
        <w:rPr>
          <w:rFonts w:ascii="Times New Roman" w:hAnsi="Times New Roman"/>
          <w:szCs w:val="24"/>
          <w:lang w:val="en-CA"/>
        </w:rPr>
        <w:t xml:space="preserve"> per cent</w:t>
      </w:r>
      <w:r w:rsidRPr="001776FD">
        <w:rPr>
          <w:rFonts w:ascii="Times New Roman" w:hAnsi="Times New Roman"/>
          <w:szCs w:val="24"/>
          <w:lang w:val="en-CA"/>
        </w:rPr>
        <w:t xml:space="preserve"> of coastal provinc</w:t>
      </w:r>
      <w:r w:rsidR="002C0921" w:rsidRPr="001776FD">
        <w:rPr>
          <w:rFonts w:ascii="Times New Roman" w:hAnsi="Times New Roman"/>
          <w:szCs w:val="24"/>
          <w:lang w:val="en-CA"/>
        </w:rPr>
        <w:t>es</w:t>
      </w:r>
      <w:r w:rsidR="00D23BCE" w:rsidRPr="001776FD">
        <w:rPr>
          <w:rFonts w:ascii="Times New Roman" w:hAnsi="Times New Roman"/>
          <w:szCs w:val="24"/>
          <w:lang w:val="en-CA"/>
        </w:rPr>
        <w:t xml:space="preserve"> </w:t>
      </w:r>
      <w:r w:rsidR="002C0921" w:rsidRPr="001776FD">
        <w:rPr>
          <w:rFonts w:ascii="Times New Roman" w:hAnsi="Times New Roman"/>
          <w:szCs w:val="24"/>
          <w:lang w:val="en-CA"/>
        </w:rPr>
        <w:t xml:space="preserve">have </w:t>
      </w:r>
      <w:r w:rsidRPr="001776FD">
        <w:rPr>
          <w:rFonts w:ascii="Times New Roman" w:hAnsi="Times New Roman"/>
          <w:szCs w:val="24"/>
          <w:lang w:val="en-CA"/>
        </w:rPr>
        <w:t>plan</w:t>
      </w:r>
      <w:r w:rsidR="004C1239" w:rsidRPr="001776FD">
        <w:rPr>
          <w:rFonts w:ascii="Times New Roman" w:hAnsi="Times New Roman"/>
          <w:szCs w:val="24"/>
          <w:lang w:val="en-CA"/>
        </w:rPr>
        <w:t xml:space="preserve">s for </w:t>
      </w:r>
      <w:r w:rsidR="004817EA" w:rsidRPr="001776FD">
        <w:rPr>
          <w:rFonts w:ascii="Times New Roman" w:hAnsi="Times New Roman"/>
          <w:szCs w:val="24"/>
          <w:lang w:val="en-CA"/>
        </w:rPr>
        <w:t>fisher</w:t>
      </w:r>
      <w:r w:rsidR="004C1239" w:rsidRPr="001776FD">
        <w:rPr>
          <w:rFonts w:ascii="Times New Roman" w:hAnsi="Times New Roman"/>
          <w:szCs w:val="24"/>
          <w:lang w:val="en-CA"/>
        </w:rPr>
        <w:t>y</w:t>
      </w:r>
      <w:r w:rsidR="004817EA" w:rsidRPr="001776FD">
        <w:rPr>
          <w:rFonts w:ascii="Times New Roman" w:hAnsi="Times New Roman"/>
          <w:szCs w:val="24"/>
          <w:lang w:val="en-CA"/>
        </w:rPr>
        <w:t xml:space="preserve"> resources</w:t>
      </w:r>
      <w:r w:rsidR="00D23BCE" w:rsidRPr="001776FD">
        <w:rPr>
          <w:rFonts w:ascii="Times New Roman" w:hAnsi="Times New Roman"/>
          <w:szCs w:val="24"/>
          <w:lang w:val="en-CA"/>
        </w:rPr>
        <w:t xml:space="preserve"> </w:t>
      </w:r>
      <w:r w:rsidR="002C0921" w:rsidRPr="001776FD">
        <w:rPr>
          <w:rFonts w:ascii="Times New Roman" w:hAnsi="Times New Roman"/>
          <w:szCs w:val="24"/>
          <w:lang w:val="en-CA"/>
        </w:rPr>
        <w:t xml:space="preserve">that </w:t>
      </w:r>
      <w:r w:rsidR="004C1239" w:rsidRPr="001776FD">
        <w:rPr>
          <w:rFonts w:ascii="Times New Roman" w:hAnsi="Times New Roman"/>
          <w:szCs w:val="24"/>
          <w:lang w:val="en-CA"/>
        </w:rPr>
        <w:t xml:space="preserve">must </w:t>
      </w:r>
      <w:r w:rsidRPr="001776FD">
        <w:rPr>
          <w:rFonts w:ascii="Times New Roman" w:hAnsi="Times New Roman"/>
          <w:szCs w:val="24"/>
          <w:lang w:val="en-CA"/>
        </w:rPr>
        <w:t>includ</w:t>
      </w:r>
      <w:r w:rsidR="004C1239" w:rsidRPr="001776FD">
        <w:rPr>
          <w:rFonts w:ascii="Times New Roman" w:hAnsi="Times New Roman"/>
          <w:szCs w:val="24"/>
          <w:lang w:val="en-CA"/>
        </w:rPr>
        <w:t>e</w:t>
      </w:r>
      <w:r w:rsidRPr="001776FD">
        <w:rPr>
          <w:rFonts w:ascii="Times New Roman" w:hAnsi="Times New Roman"/>
          <w:szCs w:val="24"/>
          <w:lang w:val="en-CA"/>
        </w:rPr>
        <w:t xml:space="preserve"> co-management programs </w:t>
      </w:r>
      <w:r w:rsidR="004C1239" w:rsidRPr="001776FD">
        <w:rPr>
          <w:rFonts w:ascii="Times New Roman" w:hAnsi="Times New Roman"/>
          <w:szCs w:val="24"/>
          <w:lang w:val="en-CA"/>
        </w:rPr>
        <w:t xml:space="preserve">which </w:t>
      </w:r>
      <w:r w:rsidRPr="001776FD">
        <w:rPr>
          <w:rFonts w:ascii="Times New Roman" w:hAnsi="Times New Roman"/>
          <w:szCs w:val="24"/>
          <w:lang w:val="en-CA"/>
        </w:rPr>
        <w:t>are implemented in areas w</w:t>
      </w:r>
      <w:r w:rsidR="004C1239" w:rsidRPr="001776FD">
        <w:rPr>
          <w:rFonts w:ascii="Times New Roman" w:hAnsi="Times New Roman"/>
          <w:szCs w:val="24"/>
          <w:lang w:val="en-CA"/>
        </w:rPr>
        <w:t xml:space="preserve">here </w:t>
      </w:r>
      <w:r w:rsidRPr="001776FD">
        <w:rPr>
          <w:rFonts w:ascii="Times New Roman" w:hAnsi="Times New Roman"/>
          <w:szCs w:val="24"/>
          <w:lang w:val="en-CA"/>
        </w:rPr>
        <w:t>community organizations support</w:t>
      </w:r>
      <w:r w:rsidR="004C1239" w:rsidRPr="001776FD">
        <w:rPr>
          <w:rFonts w:ascii="Times New Roman" w:hAnsi="Times New Roman"/>
          <w:szCs w:val="24"/>
          <w:lang w:val="en-CA"/>
        </w:rPr>
        <w:t xml:space="preserve"> the </w:t>
      </w:r>
      <w:r w:rsidRPr="001776FD">
        <w:rPr>
          <w:rFonts w:ascii="Times New Roman" w:hAnsi="Times New Roman"/>
          <w:szCs w:val="24"/>
          <w:lang w:val="en-CA"/>
        </w:rPr>
        <w:t>establish</w:t>
      </w:r>
      <w:r w:rsidR="004C1239" w:rsidRPr="001776FD">
        <w:rPr>
          <w:rFonts w:ascii="Times New Roman" w:hAnsi="Times New Roman"/>
          <w:szCs w:val="24"/>
          <w:lang w:val="en-CA"/>
        </w:rPr>
        <w:t>ment</w:t>
      </w:r>
      <w:r w:rsidRPr="001776FD">
        <w:rPr>
          <w:rFonts w:ascii="Times New Roman" w:hAnsi="Times New Roman"/>
          <w:szCs w:val="24"/>
          <w:lang w:val="en-CA"/>
        </w:rPr>
        <w:t xml:space="preserve"> and operat</w:t>
      </w:r>
      <w:r w:rsidR="004C1239" w:rsidRPr="001776FD">
        <w:rPr>
          <w:rFonts w:ascii="Times New Roman" w:hAnsi="Times New Roman"/>
          <w:szCs w:val="24"/>
          <w:lang w:val="en-CA"/>
        </w:rPr>
        <w:t>ion</w:t>
      </w:r>
      <w:r w:rsidR="00152991" w:rsidRPr="001776FD">
        <w:rPr>
          <w:rFonts w:ascii="Times New Roman" w:hAnsi="Times New Roman"/>
          <w:szCs w:val="24"/>
          <w:lang w:val="en-CA"/>
        </w:rPr>
        <w:t>s</w:t>
      </w:r>
      <w:r w:rsidR="00BC7011" w:rsidRPr="001776FD">
        <w:rPr>
          <w:rFonts w:ascii="Times New Roman" w:hAnsi="Times New Roman"/>
          <w:szCs w:val="24"/>
          <w:lang w:val="en-CA"/>
        </w:rPr>
        <w:t>;</w:t>
      </w:r>
    </w:p>
    <w:p w14:paraId="2771C17C" w14:textId="58B02B92" w:rsidR="00C029D3" w:rsidRPr="001776FD" w:rsidRDefault="000A5F53" w:rsidP="001776FD">
      <w:pPr>
        <w:pStyle w:val="ListParagraph"/>
        <w:numPr>
          <w:ilvl w:val="0"/>
          <w:numId w:val="3"/>
        </w:numPr>
        <w:spacing w:after="160" w:line="276" w:lineRule="auto"/>
        <w:jc w:val="both"/>
        <w:rPr>
          <w:rFonts w:ascii="Times New Roman" w:hAnsi="Times New Roman"/>
          <w:szCs w:val="24"/>
          <w:lang w:val="en-CA"/>
        </w:rPr>
      </w:pPr>
      <w:r w:rsidRPr="001776FD">
        <w:rPr>
          <w:rFonts w:ascii="Times New Roman" w:hAnsi="Times New Roman"/>
          <w:szCs w:val="24"/>
          <w:lang w:val="en-CA"/>
        </w:rPr>
        <w:t>30</w:t>
      </w:r>
      <w:r w:rsidR="00F9473A" w:rsidRPr="001776FD">
        <w:rPr>
          <w:rFonts w:ascii="Times New Roman" w:hAnsi="Times New Roman"/>
          <w:szCs w:val="24"/>
          <w:lang w:val="en-CA"/>
        </w:rPr>
        <w:t xml:space="preserve"> per cent of</w:t>
      </w:r>
      <w:r w:rsidRPr="001776FD">
        <w:rPr>
          <w:rFonts w:ascii="Times New Roman" w:hAnsi="Times New Roman"/>
          <w:szCs w:val="24"/>
          <w:lang w:val="en-CA"/>
        </w:rPr>
        <w:t xml:space="preserve"> local coastal officials master the skills of co-management of fisher</w:t>
      </w:r>
      <w:r w:rsidR="00BC7011" w:rsidRPr="001776FD">
        <w:rPr>
          <w:rFonts w:ascii="Times New Roman" w:hAnsi="Times New Roman"/>
          <w:szCs w:val="24"/>
          <w:lang w:val="en-CA"/>
        </w:rPr>
        <w:t>y</w:t>
      </w:r>
      <w:r w:rsidRPr="001776FD">
        <w:rPr>
          <w:rFonts w:ascii="Times New Roman" w:hAnsi="Times New Roman"/>
          <w:szCs w:val="24"/>
          <w:lang w:val="en-CA"/>
        </w:rPr>
        <w:t xml:space="preserve"> resources and provide guidance to support community organizations</w:t>
      </w:r>
      <w:r w:rsidR="00BC7011" w:rsidRPr="001776FD">
        <w:rPr>
          <w:rFonts w:ascii="Times New Roman" w:hAnsi="Times New Roman"/>
          <w:szCs w:val="24"/>
          <w:lang w:val="en-CA"/>
        </w:rPr>
        <w:t>;</w:t>
      </w:r>
    </w:p>
    <w:p w14:paraId="52186D04" w14:textId="323BA7D8" w:rsidR="000A5F53" w:rsidRPr="001776FD" w:rsidRDefault="000A5F53" w:rsidP="001776FD">
      <w:pPr>
        <w:pStyle w:val="ListParagraph"/>
        <w:numPr>
          <w:ilvl w:val="0"/>
          <w:numId w:val="3"/>
        </w:numPr>
        <w:spacing w:after="160" w:line="276" w:lineRule="auto"/>
        <w:jc w:val="both"/>
        <w:rPr>
          <w:rFonts w:ascii="Times New Roman" w:hAnsi="Times New Roman"/>
          <w:szCs w:val="24"/>
          <w:lang w:val="en-CA"/>
        </w:rPr>
      </w:pPr>
      <w:r w:rsidRPr="001776FD">
        <w:rPr>
          <w:rFonts w:ascii="Times New Roman" w:hAnsi="Times New Roman"/>
          <w:szCs w:val="24"/>
          <w:lang w:val="en-CA"/>
        </w:rPr>
        <w:t>70</w:t>
      </w:r>
      <w:r w:rsidR="00F9473A" w:rsidRPr="001776FD">
        <w:rPr>
          <w:rFonts w:ascii="Times New Roman" w:hAnsi="Times New Roman"/>
          <w:szCs w:val="24"/>
          <w:lang w:val="en-CA"/>
        </w:rPr>
        <w:t xml:space="preserve"> per cent</w:t>
      </w:r>
      <w:r w:rsidRPr="001776FD">
        <w:rPr>
          <w:rFonts w:ascii="Times New Roman" w:hAnsi="Times New Roman"/>
          <w:szCs w:val="24"/>
          <w:lang w:val="en-CA"/>
        </w:rPr>
        <w:t xml:space="preserve"> of the coastal population </w:t>
      </w:r>
      <w:r w:rsidR="00BC7011" w:rsidRPr="001776FD">
        <w:rPr>
          <w:rFonts w:ascii="Times New Roman" w:hAnsi="Times New Roman"/>
          <w:szCs w:val="24"/>
          <w:lang w:val="en-CA"/>
        </w:rPr>
        <w:t xml:space="preserve">has </w:t>
      </w:r>
      <w:r w:rsidRPr="001776FD">
        <w:rPr>
          <w:rFonts w:ascii="Times New Roman" w:hAnsi="Times New Roman"/>
          <w:szCs w:val="24"/>
          <w:lang w:val="en-CA"/>
        </w:rPr>
        <w:t xml:space="preserve">access </w:t>
      </w:r>
      <w:r w:rsidR="00BC7011" w:rsidRPr="001776FD">
        <w:rPr>
          <w:rFonts w:ascii="Times New Roman" w:hAnsi="Times New Roman"/>
          <w:szCs w:val="24"/>
          <w:lang w:val="en-CA"/>
        </w:rPr>
        <w:t xml:space="preserve">to </w:t>
      </w:r>
      <w:r w:rsidRPr="001776FD">
        <w:rPr>
          <w:rFonts w:ascii="Times New Roman" w:hAnsi="Times New Roman"/>
          <w:szCs w:val="24"/>
          <w:lang w:val="en-CA"/>
        </w:rPr>
        <w:t>information about fisher</w:t>
      </w:r>
      <w:r w:rsidR="00C3082E" w:rsidRPr="001776FD">
        <w:rPr>
          <w:rFonts w:ascii="Times New Roman" w:hAnsi="Times New Roman"/>
          <w:szCs w:val="24"/>
          <w:lang w:val="en-CA"/>
        </w:rPr>
        <w:t>y resource</w:t>
      </w:r>
      <w:r w:rsidRPr="001776FD">
        <w:rPr>
          <w:rFonts w:ascii="Times New Roman" w:hAnsi="Times New Roman"/>
          <w:szCs w:val="24"/>
          <w:lang w:val="en-CA"/>
        </w:rPr>
        <w:t xml:space="preserve"> co-management.</w:t>
      </w:r>
    </w:p>
    <w:p w14:paraId="27F67E00" w14:textId="066BADCD" w:rsidR="00F9473A" w:rsidRPr="001776FD" w:rsidRDefault="000A5F53" w:rsidP="001776FD">
      <w:pPr>
        <w:spacing w:after="160" w:line="276" w:lineRule="auto"/>
        <w:jc w:val="both"/>
        <w:rPr>
          <w:rFonts w:ascii="Times New Roman" w:hAnsi="Times New Roman"/>
          <w:b/>
          <w:szCs w:val="24"/>
          <w:lang w:val="en-CA"/>
        </w:rPr>
      </w:pPr>
      <w:r w:rsidRPr="001776FD">
        <w:rPr>
          <w:rFonts w:ascii="Times New Roman" w:hAnsi="Times New Roman"/>
          <w:b/>
          <w:szCs w:val="24"/>
          <w:lang w:val="en-CA"/>
        </w:rPr>
        <w:t xml:space="preserve">The mission of the </w:t>
      </w:r>
      <w:r w:rsidR="00D56575" w:rsidRPr="001776FD">
        <w:rPr>
          <w:rFonts w:ascii="Times New Roman" w:hAnsi="Times New Roman"/>
          <w:b/>
          <w:szCs w:val="24"/>
          <w:lang w:val="en-CA"/>
        </w:rPr>
        <w:t xml:space="preserve">action </w:t>
      </w:r>
      <w:r w:rsidRPr="001776FD">
        <w:rPr>
          <w:rFonts w:ascii="Times New Roman" w:hAnsi="Times New Roman"/>
          <w:b/>
          <w:szCs w:val="24"/>
          <w:lang w:val="en-CA"/>
        </w:rPr>
        <w:t>plan</w:t>
      </w:r>
      <w:r w:rsidR="00F9473A" w:rsidRPr="001776FD">
        <w:rPr>
          <w:rFonts w:ascii="Times New Roman" w:hAnsi="Times New Roman"/>
          <w:b/>
          <w:szCs w:val="24"/>
          <w:lang w:val="en-CA"/>
        </w:rPr>
        <w:t xml:space="preserve"> is to,</w:t>
      </w:r>
      <w:r w:rsidRPr="001776FD">
        <w:rPr>
          <w:rFonts w:ascii="Times New Roman" w:hAnsi="Times New Roman"/>
          <w:b/>
          <w:szCs w:val="24"/>
          <w:lang w:val="en-CA"/>
        </w:rPr>
        <w:t xml:space="preserve"> </w:t>
      </w:r>
    </w:p>
    <w:p w14:paraId="752FA1E2" w14:textId="77777777" w:rsidR="00F9473A" w:rsidRPr="001776FD" w:rsidRDefault="000A5F53" w:rsidP="001776FD">
      <w:pPr>
        <w:pStyle w:val="ListParagraph"/>
        <w:numPr>
          <w:ilvl w:val="0"/>
          <w:numId w:val="24"/>
        </w:numPr>
        <w:spacing w:after="160" w:line="276" w:lineRule="auto"/>
        <w:jc w:val="both"/>
        <w:rPr>
          <w:rFonts w:ascii="Times New Roman" w:hAnsi="Times New Roman"/>
          <w:b/>
          <w:szCs w:val="24"/>
          <w:lang w:val="en-CA"/>
        </w:rPr>
      </w:pPr>
      <w:r w:rsidRPr="001776FD">
        <w:rPr>
          <w:rFonts w:ascii="Times New Roman" w:hAnsi="Times New Roman"/>
          <w:szCs w:val="24"/>
          <w:lang w:val="en-CA"/>
        </w:rPr>
        <w:t xml:space="preserve">Improve </w:t>
      </w:r>
      <w:r w:rsidR="00C3082E" w:rsidRPr="001776FD">
        <w:rPr>
          <w:rFonts w:ascii="Times New Roman" w:hAnsi="Times New Roman"/>
          <w:szCs w:val="24"/>
          <w:lang w:val="en-CA"/>
        </w:rPr>
        <w:t xml:space="preserve">capacity for </w:t>
      </w:r>
      <w:r w:rsidRPr="001776FD">
        <w:rPr>
          <w:rFonts w:ascii="Times New Roman" w:hAnsi="Times New Roman"/>
          <w:szCs w:val="24"/>
          <w:lang w:val="en-CA"/>
        </w:rPr>
        <w:t xml:space="preserve">co-management </w:t>
      </w:r>
      <w:r w:rsidR="00A6750A" w:rsidRPr="001776FD">
        <w:rPr>
          <w:rFonts w:ascii="Times New Roman" w:hAnsi="Times New Roman"/>
          <w:szCs w:val="24"/>
          <w:lang w:val="en-CA"/>
        </w:rPr>
        <w:t xml:space="preserve">in the </w:t>
      </w:r>
      <w:r w:rsidRPr="001776FD">
        <w:rPr>
          <w:rFonts w:ascii="Times New Roman" w:hAnsi="Times New Roman"/>
          <w:szCs w:val="24"/>
          <w:lang w:val="en-CA"/>
        </w:rPr>
        <w:t>fisher</w:t>
      </w:r>
      <w:r w:rsidR="00F9473A" w:rsidRPr="001776FD">
        <w:rPr>
          <w:rFonts w:ascii="Times New Roman" w:hAnsi="Times New Roman"/>
          <w:szCs w:val="24"/>
          <w:lang w:val="en-CA"/>
        </w:rPr>
        <w:t xml:space="preserve">ies </w:t>
      </w:r>
      <w:r w:rsidR="00A6750A" w:rsidRPr="001776FD">
        <w:rPr>
          <w:rFonts w:ascii="Times New Roman" w:hAnsi="Times New Roman"/>
          <w:szCs w:val="24"/>
          <w:lang w:val="en-CA"/>
        </w:rPr>
        <w:t>sector</w:t>
      </w:r>
    </w:p>
    <w:p w14:paraId="0604E7FE" w14:textId="4C917882" w:rsidR="00F9473A" w:rsidRPr="001776FD" w:rsidRDefault="000A5F53" w:rsidP="001776FD">
      <w:pPr>
        <w:pStyle w:val="ListParagraph"/>
        <w:numPr>
          <w:ilvl w:val="0"/>
          <w:numId w:val="24"/>
        </w:numPr>
        <w:spacing w:after="160" w:line="276" w:lineRule="auto"/>
        <w:jc w:val="both"/>
        <w:rPr>
          <w:rFonts w:ascii="Times New Roman" w:hAnsi="Times New Roman"/>
          <w:b/>
          <w:szCs w:val="24"/>
          <w:lang w:val="en-CA"/>
        </w:rPr>
      </w:pPr>
      <w:r w:rsidRPr="001776FD">
        <w:rPr>
          <w:rFonts w:ascii="Times New Roman" w:hAnsi="Times New Roman"/>
          <w:szCs w:val="24"/>
          <w:lang w:val="en-CA"/>
        </w:rPr>
        <w:t>Strengthen the capacity to monitor and supervise community organizations and management levels</w:t>
      </w:r>
    </w:p>
    <w:p w14:paraId="7C15FCCB" w14:textId="03C8E667" w:rsidR="00F9473A" w:rsidRPr="001776FD" w:rsidRDefault="000A5F53" w:rsidP="001776FD">
      <w:pPr>
        <w:pStyle w:val="ListParagraph"/>
        <w:numPr>
          <w:ilvl w:val="0"/>
          <w:numId w:val="24"/>
        </w:numPr>
        <w:spacing w:after="160" w:line="276" w:lineRule="auto"/>
        <w:jc w:val="both"/>
        <w:rPr>
          <w:rFonts w:ascii="Times New Roman" w:hAnsi="Times New Roman"/>
          <w:b/>
          <w:szCs w:val="24"/>
          <w:lang w:val="en-CA"/>
        </w:rPr>
      </w:pPr>
      <w:r w:rsidRPr="001776FD">
        <w:rPr>
          <w:rFonts w:ascii="Times New Roman" w:hAnsi="Times New Roman"/>
          <w:szCs w:val="24"/>
          <w:lang w:val="en-CA"/>
        </w:rPr>
        <w:t>Develop and improve documents on state management of fisher</w:t>
      </w:r>
      <w:r w:rsidR="00C3082E" w:rsidRPr="001776FD">
        <w:rPr>
          <w:rFonts w:ascii="Times New Roman" w:hAnsi="Times New Roman"/>
          <w:szCs w:val="24"/>
          <w:lang w:val="en-CA"/>
        </w:rPr>
        <w:t>y</w:t>
      </w:r>
      <w:r w:rsidRPr="001776FD">
        <w:rPr>
          <w:rFonts w:ascii="Times New Roman" w:hAnsi="Times New Roman"/>
          <w:szCs w:val="24"/>
          <w:lang w:val="en-CA"/>
        </w:rPr>
        <w:t xml:space="preserve"> resource management</w:t>
      </w:r>
    </w:p>
    <w:p w14:paraId="7A131DD1" w14:textId="03D06BF5" w:rsidR="00F9473A" w:rsidRPr="001776FD" w:rsidRDefault="00A6750A" w:rsidP="001776FD">
      <w:pPr>
        <w:pStyle w:val="ListParagraph"/>
        <w:numPr>
          <w:ilvl w:val="0"/>
          <w:numId w:val="24"/>
        </w:numPr>
        <w:spacing w:after="160" w:line="276" w:lineRule="auto"/>
        <w:jc w:val="both"/>
        <w:rPr>
          <w:rFonts w:ascii="Times New Roman" w:hAnsi="Times New Roman"/>
          <w:b/>
          <w:szCs w:val="24"/>
          <w:lang w:val="en-CA"/>
        </w:rPr>
      </w:pPr>
      <w:r w:rsidRPr="001776FD">
        <w:rPr>
          <w:rFonts w:ascii="Times New Roman" w:hAnsi="Times New Roman"/>
          <w:szCs w:val="24"/>
          <w:lang w:val="en-CA"/>
        </w:rPr>
        <w:t>C</w:t>
      </w:r>
      <w:r w:rsidR="004817EA" w:rsidRPr="001776FD">
        <w:rPr>
          <w:rFonts w:ascii="Times New Roman" w:hAnsi="Times New Roman"/>
          <w:szCs w:val="24"/>
          <w:lang w:val="en-CA"/>
        </w:rPr>
        <w:t>ommunicat</w:t>
      </w:r>
      <w:r w:rsidR="00C3082E" w:rsidRPr="001776FD">
        <w:rPr>
          <w:rFonts w:ascii="Times New Roman" w:hAnsi="Times New Roman"/>
          <w:szCs w:val="24"/>
          <w:lang w:val="en-CA"/>
        </w:rPr>
        <w:t>ion</w:t>
      </w:r>
      <w:r w:rsidR="000A5F53" w:rsidRPr="001776FD">
        <w:rPr>
          <w:rFonts w:ascii="Times New Roman" w:hAnsi="Times New Roman"/>
          <w:szCs w:val="24"/>
          <w:lang w:val="en-CA"/>
        </w:rPr>
        <w:t xml:space="preserve"> and education about </w:t>
      </w:r>
      <w:r w:rsidRPr="001776FD">
        <w:rPr>
          <w:rFonts w:ascii="Times New Roman" w:hAnsi="Times New Roman"/>
          <w:szCs w:val="24"/>
          <w:lang w:val="en-CA"/>
        </w:rPr>
        <w:t>c</w:t>
      </w:r>
      <w:r w:rsidR="000A5F53" w:rsidRPr="001776FD">
        <w:rPr>
          <w:rFonts w:ascii="Times New Roman" w:hAnsi="Times New Roman"/>
          <w:szCs w:val="24"/>
          <w:lang w:val="en-CA"/>
        </w:rPr>
        <w:t xml:space="preserve">o-management </w:t>
      </w:r>
      <w:r w:rsidRPr="001776FD">
        <w:rPr>
          <w:rFonts w:ascii="Times New Roman" w:hAnsi="Times New Roman"/>
          <w:szCs w:val="24"/>
          <w:lang w:val="en-CA"/>
        </w:rPr>
        <w:t xml:space="preserve">in </w:t>
      </w:r>
      <w:r w:rsidR="000A5F53" w:rsidRPr="001776FD">
        <w:rPr>
          <w:rFonts w:ascii="Times New Roman" w:hAnsi="Times New Roman"/>
          <w:szCs w:val="24"/>
          <w:lang w:val="en-CA"/>
        </w:rPr>
        <w:t>fisheries</w:t>
      </w:r>
    </w:p>
    <w:p w14:paraId="05774B54" w14:textId="0374D0BD" w:rsidR="00F9473A" w:rsidRPr="001776FD" w:rsidRDefault="00A6750A" w:rsidP="001776FD">
      <w:pPr>
        <w:pStyle w:val="ListParagraph"/>
        <w:numPr>
          <w:ilvl w:val="0"/>
          <w:numId w:val="24"/>
        </w:numPr>
        <w:spacing w:after="160" w:line="276" w:lineRule="auto"/>
        <w:jc w:val="both"/>
        <w:rPr>
          <w:rFonts w:ascii="Times New Roman" w:hAnsi="Times New Roman"/>
          <w:b/>
          <w:szCs w:val="24"/>
          <w:lang w:val="en-CA"/>
        </w:rPr>
      </w:pPr>
      <w:r w:rsidRPr="001776FD">
        <w:rPr>
          <w:rFonts w:ascii="Times New Roman" w:hAnsi="Times New Roman"/>
          <w:szCs w:val="24"/>
          <w:lang w:val="en-CA"/>
        </w:rPr>
        <w:t xml:space="preserve">Develop </w:t>
      </w:r>
      <w:r w:rsidR="003A62A0" w:rsidRPr="001776FD">
        <w:rPr>
          <w:rFonts w:ascii="Times New Roman" w:hAnsi="Times New Roman"/>
          <w:szCs w:val="24"/>
          <w:lang w:val="en-CA"/>
        </w:rPr>
        <w:t xml:space="preserve">alternative </w:t>
      </w:r>
      <w:r w:rsidR="000A5F53" w:rsidRPr="001776FD">
        <w:rPr>
          <w:rFonts w:ascii="Times New Roman" w:hAnsi="Times New Roman"/>
          <w:szCs w:val="24"/>
          <w:lang w:val="en-CA"/>
        </w:rPr>
        <w:t xml:space="preserve">livelihood support </w:t>
      </w:r>
      <w:r w:rsidRPr="001776FD">
        <w:rPr>
          <w:rFonts w:ascii="Times New Roman" w:hAnsi="Times New Roman"/>
          <w:szCs w:val="24"/>
          <w:lang w:val="en-CA"/>
        </w:rPr>
        <w:t xml:space="preserve">in the </w:t>
      </w:r>
      <w:r w:rsidR="000A5F53" w:rsidRPr="001776FD">
        <w:rPr>
          <w:rFonts w:ascii="Times New Roman" w:hAnsi="Times New Roman"/>
          <w:szCs w:val="24"/>
          <w:lang w:val="en-CA"/>
        </w:rPr>
        <w:t>community</w:t>
      </w:r>
    </w:p>
    <w:p w14:paraId="286467B6" w14:textId="3378A738" w:rsidR="000A5F53" w:rsidRPr="001776FD" w:rsidRDefault="000A5F53" w:rsidP="001776FD">
      <w:pPr>
        <w:pStyle w:val="ListParagraph"/>
        <w:numPr>
          <w:ilvl w:val="0"/>
          <w:numId w:val="24"/>
        </w:numPr>
        <w:spacing w:after="160" w:line="276" w:lineRule="auto"/>
        <w:jc w:val="both"/>
        <w:rPr>
          <w:rFonts w:ascii="Times New Roman" w:hAnsi="Times New Roman"/>
          <w:b/>
          <w:szCs w:val="24"/>
          <w:lang w:val="en-CA"/>
        </w:rPr>
      </w:pPr>
      <w:r w:rsidRPr="001776FD">
        <w:rPr>
          <w:rFonts w:ascii="Times New Roman" w:hAnsi="Times New Roman"/>
          <w:szCs w:val="24"/>
          <w:lang w:val="en-CA"/>
        </w:rPr>
        <w:t xml:space="preserve">Support </w:t>
      </w:r>
      <w:r w:rsidR="00C3082E" w:rsidRPr="001776FD">
        <w:rPr>
          <w:rFonts w:ascii="Times New Roman" w:hAnsi="Times New Roman"/>
          <w:szCs w:val="24"/>
          <w:lang w:val="en-CA"/>
        </w:rPr>
        <w:t>the development of</w:t>
      </w:r>
      <w:r w:rsidR="00A6750A" w:rsidRPr="001776FD">
        <w:rPr>
          <w:rFonts w:ascii="Times New Roman" w:hAnsi="Times New Roman"/>
          <w:szCs w:val="24"/>
          <w:lang w:val="en-CA"/>
        </w:rPr>
        <w:t xml:space="preserve"> a network for </w:t>
      </w:r>
      <w:r w:rsidRPr="001776FD">
        <w:rPr>
          <w:rFonts w:ascii="Times New Roman" w:hAnsi="Times New Roman"/>
          <w:szCs w:val="24"/>
          <w:lang w:val="en-CA"/>
        </w:rPr>
        <w:t>information</w:t>
      </w:r>
      <w:r w:rsidR="00C3082E" w:rsidRPr="001776FD">
        <w:rPr>
          <w:rFonts w:ascii="Times New Roman" w:hAnsi="Times New Roman"/>
          <w:szCs w:val="24"/>
          <w:lang w:val="en-CA"/>
        </w:rPr>
        <w:t>-</w:t>
      </w:r>
      <w:r w:rsidR="00A6750A" w:rsidRPr="001776FD">
        <w:rPr>
          <w:rFonts w:ascii="Times New Roman" w:hAnsi="Times New Roman"/>
          <w:szCs w:val="24"/>
          <w:lang w:val="en-CA"/>
        </w:rPr>
        <w:t xml:space="preserve">sharing to </w:t>
      </w:r>
      <w:r w:rsidR="00C3082E" w:rsidRPr="001776FD">
        <w:rPr>
          <w:rFonts w:ascii="Times New Roman" w:hAnsi="Times New Roman"/>
          <w:szCs w:val="24"/>
          <w:lang w:val="en-CA"/>
        </w:rPr>
        <w:t>procure</w:t>
      </w:r>
      <w:r w:rsidRPr="001776FD">
        <w:rPr>
          <w:rFonts w:ascii="Times New Roman" w:hAnsi="Times New Roman"/>
          <w:szCs w:val="24"/>
          <w:lang w:val="en-CA"/>
        </w:rPr>
        <w:t xml:space="preserve"> multi-sectoral linkage</w:t>
      </w:r>
      <w:r w:rsidR="00C3082E" w:rsidRPr="001776FD">
        <w:rPr>
          <w:rFonts w:ascii="Times New Roman" w:hAnsi="Times New Roman"/>
          <w:szCs w:val="24"/>
          <w:lang w:val="en-CA"/>
        </w:rPr>
        <w:t>s</w:t>
      </w:r>
      <w:r w:rsidRPr="001776FD">
        <w:rPr>
          <w:rFonts w:ascii="Times New Roman" w:hAnsi="Times New Roman"/>
          <w:szCs w:val="24"/>
          <w:lang w:val="en-CA"/>
        </w:rPr>
        <w:t xml:space="preserve"> for </w:t>
      </w:r>
      <w:r w:rsidR="00A6750A" w:rsidRPr="001776FD">
        <w:rPr>
          <w:rFonts w:ascii="Times New Roman" w:hAnsi="Times New Roman"/>
          <w:szCs w:val="24"/>
          <w:lang w:val="en-CA"/>
        </w:rPr>
        <w:t>c</w:t>
      </w:r>
      <w:r w:rsidRPr="001776FD">
        <w:rPr>
          <w:rFonts w:ascii="Times New Roman" w:hAnsi="Times New Roman"/>
          <w:szCs w:val="24"/>
          <w:lang w:val="en-CA"/>
        </w:rPr>
        <w:t>ommunity</w:t>
      </w:r>
      <w:r w:rsidR="00A6750A" w:rsidRPr="001776FD">
        <w:rPr>
          <w:rFonts w:ascii="Times New Roman" w:hAnsi="Times New Roman"/>
          <w:szCs w:val="24"/>
          <w:lang w:val="en-CA"/>
        </w:rPr>
        <w:t xml:space="preserve"> o</w:t>
      </w:r>
      <w:r w:rsidRPr="001776FD">
        <w:rPr>
          <w:rFonts w:ascii="Times New Roman" w:hAnsi="Times New Roman"/>
          <w:szCs w:val="24"/>
          <w:lang w:val="en-CA"/>
        </w:rPr>
        <w:t>rganizations</w:t>
      </w:r>
    </w:p>
    <w:p w14:paraId="2EEB717B" w14:textId="6E81422F" w:rsidR="000A5F53" w:rsidRPr="001776FD" w:rsidRDefault="000A5F53" w:rsidP="001776FD">
      <w:pPr>
        <w:spacing w:after="160" w:line="276" w:lineRule="auto"/>
        <w:jc w:val="both"/>
        <w:rPr>
          <w:rFonts w:ascii="Times New Roman" w:hAnsi="Times New Roman"/>
          <w:szCs w:val="24"/>
          <w:lang w:val="en-CA"/>
        </w:rPr>
      </w:pPr>
      <w:r w:rsidRPr="001776FD">
        <w:rPr>
          <w:rFonts w:ascii="Times New Roman" w:hAnsi="Times New Roman"/>
          <w:szCs w:val="24"/>
          <w:lang w:val="en-CA"/>
        </w:rPr>
        <w:t xml:space="preserve">In order to fulfill these objectives, specific </w:t>
      </w:r>
      <w:r w:rsidR="003F1D70" w:rsidRPr="001776FD">
        <w:rPr>
          <w:rFonts w:ascii="Times New Roman" w:hAnsi="Times New Roman"/>
          <w:szCs w:val="24"/>
          <w:lang w:val="en-CA"/>
        </w:rPr>
        <w:t>actions</w:t>
      </w:r>
      <w:r w:rsidRPr="001776FD">
        <w:rPr>
          <w:rFonts w:ascii="Times New Roman" w:hAnsi="Times New Roman"/>
          <w:szCs w:val="24"/>
          <w:lang w:val="en-CA"/>
        </w:rPr>
        <w:t xml:space="preserve"> should be implemented such as communication and education about </w:t>
      </w:r>
      <w:r w:rsidR="003F1D70" w:rsidRPr="001776FD">
        <w:rPr>
          <w:rFonts w:ascii="Times New Roman" w:hAnsi="Times New Roman"/>
          <w:szCs w:val="24"/>
          <w:lang w:val="en-CA"/>
        </w:rPr>
        <w:t xml:space="preserve">how to </w:t>
      </w:r>
      <w:r w:rsidR="00C3082E" w:rsidRPr="001776FD">
        <w:rPr>
          <w:rFonts w:ascii="Times New Roman" w:hAnsi="Times New Roman"/>
          <w:szCs w:val="24"/>
          <w:lang w:val="en-CA"/>
        </w:rPr>
        <w:t>strengthen</w:t>
      </w:r>
      <w:r w:rsidR="00D23BCE" w:rsidRPr="001776FD">
        <w:rPr>
          <w:rFonts w:ascii="Times New Roman" w:hAnsi="Times New Roman"/>
          <w:szCs w:val="24"/>
          <w:lang w:val="en-CA"/>
        </w:rPr>
        <w:t xml:space="preserve"> </w:t>
      </w:r>
      <w:r w:rsidR="00C3082E" w:rsidRPr="001776FD">
        <w:rPr>
          <w:rFonts w:ascii="Times New Roman" w:hAnsi="Times New Roman"/>
          <w:szCs w:val="24"/>
          <w:lang w:val="en-CA"/>
        </w:rPr>
        <w:t>co-</w:t>
      </w:r>
      <w:r w:rsidRPr="001776FD">
        <w:rPr>
          <w:rFonts w:ascii="Times New Roman" w:hAnsi="Times New Roman"/>
          <w:szCs w:val="24"/>
          <w:lang w:val="en-CA"/>
        </w:rPr>
        <w:t>management</w:t>
      </w:r>
      <w:r w:rsidR="00D23BCE" w:rsidRPr="001776FD">
        <w:rPr>
          <w:rFonts w:ascii="Times New Roman" w:hAnsi="Times New Roman"/>
          <w:szCs w:val="24"/>
          <w:lang w:val="en-CA"/>
        </w:rPr>
        <w:t xml:space="preserve"> </w:t>
      </w:r>
      <w:r w:rsidR="00C3082E" w:rsidRPr="001776FD">
        <w:rPr>
          <w:rFonts w:ascii="Times New Roman" w:hAnsi="Times New Roman"/>
          <w:szCs w:val="24"/>
          <w:lang w:val="en-CA"/>
        </w:rPr>
        <w:t xml:space="preserve">capacity </w:t>
      </w:r>
      <w:r w:rsidR="003F1D70" w:rsidRPr="001776FD">
        <w:rPr>
          <w:rFonts w:ascii="Times New Roman" w:hAnsi="Times New Roman"/>
          <w:szCs w:val="24"/>
          <w:lang w:val="en-CA"/>
        </w:rPr>
        <w:t xml:space="preserve">and </w:t>
      </w:r>
      <w:r w:rsidRPr="001776FD">
        <w:rPr>
          <w:rFonts w:ascii="Times New Roman" w:hAnsi="Times New Roman"/>
          <w:szCs w:val="24"/>
          <w:lang w:val="en-CA"/>
        </w:rPr>
        <w:t xml:space="preserve">protection of </w:t>
      </w:r>
      <w:r w:rsidR="00C3082E" w:rsidRPr="001776FD">
        <w:rPr>
          <w:rFonts w:ascii="Times New Roman" w:hAnsi="Times New Roman"/>
          <w:szCs w:val="24"/>
          <w:lang w:val="en-CA"/>
        </w:rPr>
        <w:t>fishery</w:t>
      </w:r>
      <w:r w:rsidR="003F1D70" w:rsidRPr="001776FD">
        <w:rPr>
          <w:rFonts w:ascii="Times New Roman" w:hAnsi="Times New Roman"/>
          <w:szCs w:val="24"/>
          <w:lang w:val="en-CA"/>
        </w:rPr>
        <w:t xml:space="preserve"> resources</w:t>
      </w:r>
      <w:r w:rsidRPr="001776FD">
        <w:rPr>
          <w:rFonts w:ascii="Times New Roman" w:hAnsi="Times New Roman"/>
          <w:szCs w:val="24"/>
          <w:lang w:val="en-CA"/>
        </w:rPr>
        <w:t xml:space="preserve">, </w:t>
      </w:r>
      <w:r w:rsidR="003F1D70" w:rsidRPr="001776FD">
        <w:rPr>
          <w:rFonts w:ascii="Times New Roman" w:hAnsi="Times New Roman"/>
          <w:szCs w:val="24"/>
          <w:lang w:val="en-CA"/>
        </w:rPr>
        <w:lastRenderedPageBreak/>
        <w:t xml:space="preserve">in addition to creating a plan on how to advocate for the </w:t>
      </w:r>
      <w:r w:rsidRPr="001776FD">
        <w:rPr>
          <w:rFonts w:ascii="Times New Roman" w:hAnsi="Times New Roman"/>
          <w:szCs w:val="24"/>
          <w:lang w:val="en-CA"/>
        </w:rPr>
        <w:t xml:space="preserve">responsibilities and rights of the community. </w:t>
      </w:r>
      <w:r w:rsidR="005B13D8" w:rsidRPr="001776FD">
        <w:rPr>
          <w:rFonts w:ascii="Times New Roman" w:hAnsi="Times New Roman"/>
          <w:szCs w:val="24"/>
          <w:lang w:val="en-CA"/>
        </w:rPr>
        <w:t>It</w:t>
      </w:r>
      <w:r w:rsidR="003F1D70" w:rsidRPr="001776FD">
        <w:rPr>
          <w:rFonts w:ascii="Times New Roman" w:hAnsi="Times New Roman"/>
          <w:szCs w:val="24"/>
          <w:lang w:val="en-CA"/>
        </w:rPr>
        <w:t xml:space="preserve"> is essential to involve </w:t>
      </w:r>
      <w:r w:rsidRPr="001776FD">
        <w:rPr>
          <w:rFonts w:ascii="Times New Roman" w:hAnsi="Times New Roman"/>
          <w:szCs w:val="24"/>
          <w:lang w:val="en-CA"/>
        </w:rPr>
        <w:t>fishermen,</w:t>
      </w:r>
      <w:r w:rsidR="003A62A0" w:rsidRPr="001776FD">
        <w:rPr>
          <w:rFonts w:ascii="Times New Roman" w:hAnsi="Times New Roman"/>
          <w:szCs w:val="24"/>
          <w:lang w:val="en-CA"/>
        </w:rPr>
        <w:t xml:space="preserve"> women and</w:t>
      </w:r>
      <w:r w:rsidRPr="001776FD">
        <w:rPr>
          <w:rFonts w:ascii="Times New Roman" w:hAnsi="Times New Roman"/>
          <w:szCs w:val="24"/>
          <w:lang w:val="en-CA"/>
        </w:rPr>
        <w:t xml:space="preserve"> youth. At the same time, training for executives on planning, </w:t>
      </w:r>
      <w:r w:rsidR="00F9473A" w:rsidRPr="001776FD">
        <w:rPr>
          <w:rFonts w:ascii="Times New Roman" w:hAnsi="Times New Roman"/>
          <w:szCs w:val="24"/>
          <w:lang w:val="en-CA"/>
        </w:rPr>
        <w:t>inspection</w:t>
      </w:r>
      <w:r w:rsidRPr="001776FD">
        <w:rPr>
          <w:rFonts w:ascii="Times New Roman" w:hAnsi="Times New Roman"/>
          <w:szCs w:val="24"/>
          <w:lang w:val="en-CA"/>
        </w:rPr>
        <w:t xml:space="preserve"> and supervision of co-management</w:t>
      </w:r>
      <w:r w:rsidR="00D23BCE" w:rsidRPr="001776FD">
        <w:rPr>
          <w:rFonts w:ascii="Times New Roman" w:hAnsi="Times New Roman"/>
          <w:szCs w:val="24"/>
          <w:lang w:val="en-CA"/>
        </w:rPr>
        <w:t xml:space="preserve"> </w:t>
      </w:r>
      <w:r w:rsidR="00350352" w:rsidRPr="001776FD">
        <w:rPr>
          <w:rFonts w:ascii="Times New Roman" w:hAnsi="Times New Roman"/>
          <w:szCs w:val="24"/>
          <w:lang w:val="en-CA"/>
        </w:rPr>
        <w:t xml:space="preserve">activities </w:t>
      </w:r>
      <w:r w:rsidR="005B13D8" w:rsidRPr="001776FD">
        <w:rPr>
          <w:rFonts w:ascii="Times New Roman" w:hAnsi="Times New Roman"/>
          <w:szCs w:val="24"/>
          <w:lang w:val="en-CA"/>
        </w:rPr>
        <w:t>is essential to strengthe</w:t>
      </w:r>
      <w:r w:rsidR="00F9473A" w:rsidRPr="001776FD">
        <w:rPr>
          <w:rFonts w:ascii="Times New Roman" w:hAnsi="Times New Roman"/>
          <w:szCs w:val="24"/>
          <w:lang w:val="en-CA"/>
        </w:rPr>
        <w:t>n</w:t>
      </w:r>
      <w:r w:rsidR="005B13D8" w:rsidRPr="001776FD">
        <w:rPr>
          <w:rFonts w:ascii="Times New Roman" w:hAnsi="Times New Roman"/>
          <w:szCs w:val="24"/>
          <w:lang w:val="en-CA"/>
        </w:rPr>
        <w:t xml:space="preserve"> the capacity of these ma</w:t>
      </w:r>
      <w:r w:rsidR="00F9473A" w:rsidRPr="001776FD">
        <w:rPr>
          <w:rFonts w:ascii="Times New Roman" w:hAnsi="Times New Roman"/>
          <w:szCs w:val="24"/>
          <w:lang w:val="en-CA"/>
        </w:rPr>
        <w:t xml:space="preserve">nagement </w:t>
      </w:r>
      <w:r w:rsidR="005B13D8" w:rsidRPr="001776FD">
        <w:rPr>
          <w:rFonts w:ascii="Times New Roman" w:hAnsi="Times New Roman"/>
          <w:szCs w:val="24"/>
          <w:lang w:val="en-CA"/>
        </w:rPr>
        <w:t>areas</w:t>
      </w:r>
      <w:r w:rsidRPr="001776FD">
        <w:rPr>
          <w:rFonts w:ascii="Times New Roman" w:hAnsi="Times New Roman"/>
          <w:szCs w:val="24"/>
          <w:lang w:val="en-CA"/>
        </w:rPr>
        <w:t xml:space="preserve">. </w:t>
      </w:r>
      <w:r w:rsidR="005B13D8" w:rsidRPr="001776FD">
        <w:rPr>
          <w:rFonts w:ascii="Times New Roman" w:hAnsi="Times New Roman"/>
          <w:szCs w:val="24"/>
          <w:lang w:val="en-CA"/>
        </w:rPr>
        <w:t xml:space="preserve">Further </w:t>
      </w:r>
      <w:r w:rsidR="00F03373" w:rsidRPr="001776FD">
        <w:rPr>
          <w:rFonts w:ascii="Times New Roman" w:hAnsi="Times New Roman"/>
          <w:szCs w:val="24"/>
          <w:lang w:val="en-CA"/>
        </w:rPr>
        <w:t>activities</w:t>
      </w:r>
      <w:r w:rsidR="005B13D8" w:rsidRPr="001776FD">
        <w:rPr>
          <w:rFonts w:ascii="Times New Roman" w:hAnsi="Times New Roman"/>
          <w:szCs w:val="24"/>
          <w:lang w:val="en-CA"/>
        </w:rPr>
        <w:t xml:space="preserve"> include t</w:t>
      </w:r>
      <w:r w:rsidRPr="001776FD">
        <w:rPr>
          <w:rFonts w:ascii="Times New Roman" w:hAnsi="Times New Roman"/>
          <w:szCs w:val="24"/>
          <w:lang w:val="en-CA"/>
        </w:rPr>
        <w:t xml:space="preserve">raining </w:t>
      </w:r>
      <w:r w:rsidR="005B13D8" w:rsidRPr="001776FD">
        <w:rPr>
          <w:rFonts w:ascii="Times New Roman" w:hAnsi="Times New Roman"/>
          <w:szCs w:val="24"/>
          <w:lang w:val="en-CA"/>
        </w:rPr>
        <w:t xml:space="preserve">and </w:t>
      </w:r>
      <w:r w:rsidRPr="001776FD">
        <w:rPr>
          <w:rFonts w:ascii="Times New Roman" w:hAnsi="Times New Roman"/>
          <w:szCs w:val="24"/>
          <w:lang w:val="en-CA"/>
        </w:rPr>
        <w:t>skill</w:t>
      </w:r>
      <w:r w:rsidR="00D23BCE" w:rsidRPr="001776FD">
        <w:rPr>
          <w:rFonts w:ascii="Times New Roman" w:hAnsi="Times New Roman"/>
          <w:szCs w:val="24"/>
          <w:lang w:val="en-CA"/>
        </w:rPr>
        <w:t xml:space="preserve"> </w:t>
      </w:r>
      <w:r w:rsidR="00D20689" w:rsidRPr="001776FD">
        <w:rPr>
          <w:rFonts w:ascii="Times New Roman" w:hAnsi="Times New Roman"/>
          <w:szCs w:val="24"/>
          <w:lang w:val="en-CA"/>
        </w:rPr>
        <w:t>development about</w:t>
      </w:r>
      <w:r w:rsidRPr="001776FD">
        <w:rPr>
          <w:rFonts w:ascii="Times New Roman" w:hAnsi="Times New Roman"/>
          <w:szCs w:val="24"/>
          <w:lang w:val="en-CA"/>
        </w:rPr>
        <w:t xml:space="preserve"> patrol and surveillance on the sea, training of </w:t>
      </w:r>
      <w:r w:rsidR="004817EA" w:rsidRPr="001776FD">
        <w:rPr>
          <w:rFonts w:ascii="Times New Roman" w:hAnsi="Times New Roman"/>
          <w:szCs w:val="24"/>
          <w:lang w:val="en-CA"/>
        </w:rPr>
        <w:t>communication</w:t>
      </w:r>
      <w:r w:rsidRPr="001776FD">
        <w:rPr>
          <w:rFonts w:ascii="Times New Roman" w:hAnsi="Times New Roman"/>
          <w:szCs w:val="24"/>
          <w:lang w:val="en-CA"/>
        </w:rPr>
        <w:t xml:space="preserve"> activities to develop plans for the sea area</w:t>
      </w:r>
      <w:r w:rsidR="005B13D8" w:rsidRPr="001776FD">
        <w:rPr>
          <w:rFonts w:ascii="Times New Roman" w:hAnsi="Times New Roman"/>
          <w:szCs w:val="24"/>
          <w:lang w:val="en-CA"/>
        </w:rPr>
        <w:t>, t</w:t>
      </w:r>
      <w:r w:rsidRPr="001776FD">
        <w:rPr>
          <w:rFonts w:ascii="Times New Roman" w:hAnsi="Times New Roman"/>
          <w:szCs w:val="24"/>
          <w:lang w:val="en-CA"/>
        </w:rPr>
        <w:t xml:space="preserve">raining community organizations on how to assess resources, </w:t>
      </w:r>
      <w:r w:rsidR="005B13D8" w:rsidRPr="001776FD">
        <w:rPr>
          <w:rFonts w:ascii="Times New Roman" w:hAnsi="Times New Roman"/>
          <w:szCs w:val="24"/>
          <w:lang w:val="en-CA"/>
        </w:rPr>
        <w:t xml:space="preserve">and </w:t>
      </w:r>
      <w:r w:rsidRPr="001776FD">
        <w:rPr>
          <w:rFonts w:ascii="Times New Roman" w:hAnsi="Times New Roman"/>
          <w:szCs w:val="24"/>
          <w:lang w:val="en-CA"/>
        </w:rPr>
        <w:t xml:space="preserve">collecting data on the </w:t>
      </w:r>
      <w:r w:rsidR="00430264" w:rsidRPr="001776FD">
        <w:rPr>
          <w:rFonts w:ascii="Times New Roman" w:hAnsi="Times New Roman"/>
          <w:szCs w:val="24"/>
          <w:lang w:val="en-CA"/>
        </w:rPr>
        <w:t>production</w:t>
      </w:r>
      <w:r w:rsidRPr="001776FD">
        <w:rPr>
          <w:rFonts w:ascii="Times New Roman" w:hAnsi="Times New Roman"/>
          <w:szCs w:val="24"/>
          <w:lang w:val="en-CA"/>
        </w:rPr>
        <w:t xml:space="preserve"> of </w:t>
      </w:r>
      <w:r w:rsidR="00350352" w:rsidRPr="001776FD">
        <w:rPr>
          <w:rFonts w:ascii="Times New Roman" w:hAnsi="Times New Roman"/>
          <w:szCs w:val="24"/>
          <w:lang w:val="en-CA"/>
        </w:rPr>
        <w:t>fishery</w:t>
      </w:r>
      <w:r w:rsidRPr="001776FD">
        <w:rPr>
          <w:rFonts w:ascii="Times New Roman" w:hAnsi="Times New Roman"/>
          <w:szCs w:val="24"/>
          <w:lang w:val="en-CA"/>
        </w:rPr>
        <w:t xml:space="preserve"> resources.</w:t>
      </w:r>
    </w:p>
    <w:p w14:paraId="196D56A6" w14:textId="61B4F6D4" w:rsidR="000A5F53" w:rsidRPr="001776FD" w:rsidRDefault="000A5F53" w:rsidP="001776FD">
      <w:pPr>
        <w:spacing w:after="160" w:line="276" w:lineRule="auto"/>
        <w:jc w:val="both"/>
        <w:rPr>
          <w:rFonts w:ascii="Times New Roman" w:hAnsi="Times New Roman"/>
          <w:bCs/>
          <w:szCs w:val="24"/>
          <w:lang w:val="en-CA"/>
        </w:rPr>
      </w:pPr>
      <w:r w:rsidRPr="001776FD">
        <w:rPr>
          <w:rFonts w:ascii="Times New Roman" w:hAnsi="Times New Roman"/>
          <w:szCs w:val="24"/>
          <w:lang w:val="en-CA"/>
        </w:rPr>
        <w:t>For comprehensive solutions,</w:t>
      </w:r>
      <w:r w:rsidRPr="001776FD">
        <w:rPr>
          <w:rFonts w:ascii="Times New Roman" w:hAnsi="Times New Roman"/>
          <w:bCs/>
          <w:szCs w:val="24"/>
          <w:lang w:val="en-CA"/>
        </w:rPr>
        <w:t xml:space="preserve"> </w:t>
      </w:r>
      <w:r w:rsidR="00BF5769" w:rsidRPr="001776FD">
        <w:rPr>
          <w:rFonts w:ascii="Times New Roman" w:hAnsi="Times New Roman"/>
          <w:bCs/>
          <w:szCs w:val="24"/>
          <w:lang w:val="en-CA"/>
        </w:rPr>
        <w:t>the participants discussed the</w:t>
      </w:r>
      <w:r w:rsidRPr="001776FD">
        <w:rPr>
          <w:rFonts w:ascii="Times New Roman" w:hAnsi="Times New Roman"/>
          <w:bCs/>
          <w:szCs w:val="24"/>
          <w:lang w:val="en-CA"/>
        </w:rPr>
        <w:t xml:space="preserve"> need to focus more on</w:t>
      </w:r>
      <w:r w:rsidR="003A62A0" w:rsidRPr="001776FD">
        <w:rPr>
          <w:rFonts w:ascii="Times New Roman" w:hAnsi="Times New Roman"/>
          <w:bCs/>
          <w:szCs w:val="24"/>
          <w:lang w:val="en-CA"/>
        </w:rPr>
        <w:t xml:space="preserve"> fisheries</w:t>
      </w:r>
      <w:r w:rsidRPr="001776FD">
        <w:rPr>
          <w:rFonts w:ascii="Times New Roman" w:hAnsi="Times New Roman"/>
          <w:bCs/>
          <w:szCs w:val="24"/>
          <w:lang w:val="en-CA"/>
        </w:rPr>
        <w:t xml:space="preserve"> science, technology</w:t>
      </w:r>
      <w:r w:rsidR="00B84F7F" w:rsidRPr="001776FD">
        <w:rPr>
          <w:rFonts w:ascii="Times New Roman" w:hAnsi="Times New Roman"/>
          <w:bCs/>
          <w:szCs w:val="24"/>
          <w:lang w:val="en-CA"/>
        </w:rPr>
        <w:t xml:space="preserve"> </w:t>
      </w:r>
      <w:r w:rsidRPr="001776FD">
        <w:rPr>
          <w:rFonts w:ascii="Times New Roman" w:hAnsi="Times New Roman"/>
          <w:bCs/>
          <w:szCs w:val="24"/>
          <w:lang w:val="en-CA"/>
        </w:rPr>
        <w:t xml:space="preserve">promotion. </w:t>
      </w:r>
      <w:r w:rsidR="00790C7C" w:rsidRPr="001776FD">
        <w:rPr>
          <w:rFonts w:ascii="Times New Roman" w:hAnsi="Times New Roman"/>
          <w:bCs/>
          <w:szCs w:val="24"/>
          <w:lang w:val="en-CA"/>
        </w:rPr>
        <w:t>More s</w:t>
      </w:r>
      <w:r w:rsidRPr="001776FD">
        <w:rPr>
          <w:rFonts w:ascii="Times New Roman" w:hAnsi="Times New Roman"/>
          <w:bCs/>
          <w:szCs w:val="24"/>
          <w:lang w:val="en-CA"/>
        </w:rPr>
        <w:t>pecifically, it is necessary to conduct scientific research on endangered</w:t>
      </w:r>
      <w:r w:rsidR="00D20689" w:rsidRPr="001776FD">
        <w:rPr>
          <w:rFonts w:ascii="Times New Roman" w:hAnsi="Times New Roman"/>
          <w:bCs/>
          <w:szCs w:val="24"/>
          <w:lang w:val="en-CA"/>
        </w:rPr>
        <w:t>,</w:t>
      </w:r>
      <w:r w:rsidR="00B84F7F" w:rsidRPr="001776FD">
        <w:rPr>
          <w:rFonts w:ascii="Times New Roman" w:hAnsi="Times New Roman"/>
          <w:bCs/>
          <w:szCs w:val="24"/>
          <w:lang w:val="en-CA"/>
        </w:rPr>
        <w:t xml:space="preserve"> </w:t>
      </w:r>
      <w:r w:rsidR="00D20689" w:rsidRPr="001776FD">
        <w:rPr>
          <w:rFonts w:ascii="Times New Roman" w:hAnsi="Times New Roman"/>
          <w:bCs/>
          <w:szCs w:val="24"/>
          <w:lang w:val="en-CA"/>
        </w:rPr>
        <w:t xml:space="preserve">vulnerable, </w:t>
      </w:r>
      <w:r w:rsidRPr="001776FD">
        <w:rPr>
          <w:rFonts w:ascii="Times New Roman" w:hAnsi="Times New Roman"/>
          <w:bCs/>
          <w:szCs w:val="24"/>
          <w:lang w:val="en-CA"/>
        </w:rPr>
        <w:t xml:space="preserve">and rare aquatic species in order to supplement information on biological and ecological characteristics, population changes, and propose </w:t>
      </w:r>
      <w:r w:rsidR="00D20689" w:rsidRPr="001776FD">
        <w:rPr>
          <w:rFonts w:ascii="Times New Roman" w:hAnsi="Times New Roman"/>
          <w:bCs/>
          <w:szCs w:val="24"/>
          <w:lang w:val="en-CA"/>
        </w:rPr>
        <w:t>appr</w:t>
      </w:r>
      <w:r w:rsidR="009E5881" w:rsidRPr="001776FD">
        <w:rPr>
          <w:rFonts w:ascii="Times New Roman" w:hAnsi="Times New Roman"/>
          <w:bCs/>
          <w:szCs w:val="24"/>
          <w:lang w:val="en-CA"/>
        </w:rPr>
        <w:t>o</w:t>
      </w:r>
      <w:r w:rsidR="00D20689" w:rsidRPr="001776FD">
        <w:rPr>
          <w:rFonts w:ascii="Times New Roman" w:hAnsi="Times New Roman"/>
          <w:bCs/>
          <w:szCs w:val="24"/>
          <w:lang w:val="en-CA"/>
        </w:rPr>
        <w:t xml:space="preserve">priate </w:t>
      </w:r>
      <w:r w:rsidRPr="001776FD">
        <w:rPr>
          <w:rFonts w:ascii="Times New Roman" w:hAnsi="Times New Roman"/>
          <w:bCs/>
          <w:szCs w:val="24"/>
          <w:lang w:val="en-CA"/>
        </w:rPr>
        <w:t>types of protection and management</w:t>
      </w:r>
      <w:r w:rsidR="00D20689" w:rsidRPr="001776FD">
        <w:rPr>
          <w:rFonts w:ascii="Times New Roman" w:hAnsi="Times New Roman"/>
          <w:bCs/>
          <w:szCs w:val="24"/>
          <w:lang w:val="en-CA"/>
        </w:rPr>
        <w:t xml:space="preserve"> strategies.</w:t>
      </w:r>
      <w:r w:rsidR="00B84F7F" w:rsidRPr="001776FD">
        <w:rPr>
          <w:rFonts w:ascii="Times New Roman" w:hAnsi="Times New Roman"/>
          <w:bCs/>
          <w:szCs w:val="24"/>
          <w:lang w:val="en-CA"/>
        </w:rPr>
        <w:t xml:space="preserve"> </w:t>
      </w:r>
      <w:r w:rsidR="00430264" w:rsidRPr="001776FD">
        <w:rPr>
          <w:rFonts w:ascii="Times New Roman" w:hAnsi="Times New Roman"/>
          <w:bCs/>
          <w:szCs w:val="24"/>
          <w:lang w:val="en-CA"/>
        </w:rPr>
        <w:t xml:space="preserve">Resources need to be investigated so that fishery exploitation </w:t>
      </w:r>
      <w:r w:rsidR="00076DD8" w:rsidRPr="001776FD">
        <w:rPr>
          <w:rFonts w:ascii="Times New Roman" w:hAnsi="Times New Roman"/>
          <w:bCs/>
          <w:szCs w:val="24"/>
          <w:lang w:val="en-CA"/>
        </w:rPr>
        <w:t xml:space="preserve">can be adjusted and restructured, </w:t>
      </w:r>
      <w:r w:rsidRPr="001776FD">
        <w:rPr>
          <w:rFonts w:ascii="Times New Roman" w:hAnsi="Times New Roman"/>
          <w:bCs/>
          <w:szCs w:val="24"/>
          <w:lang w:val="en-CA"/>
        </w:rPr>
        <w:t>ensuring compliance with the exploitation capacity in</w:t>
      </w:r>
      <w:r w:rsidR="009E5881" w:rsidRPr="001776FD">
        <w:rPr>
          <w:rFonts w:ascii="Times New Roman" w:hAnsi="Times New Roman"/>
          <w:bCs/>
          <w:szCs w:val="24"/>
          <w:lang w:val="en-CA"/>
        </w:rPr>
        <w:t xml:space="preserve"> order to reduce </w:t>
      </w:r>
      <w:r w:rsidR="00076DD8" w:rsidRPr="001776FD">
        <w:rPr>
          <w:rFonts w:ascii="Times New Roman" w:hAnsi="Times New Roman"/>
          <w:bCs/>
          <w:szCs w:val="24"/>
          <w:lang w:val="en-CA"/>
        </w:rPr>
        <w:t xml:space="preserve">unsustainable </w:t>
      </w:r>
      <w:r w:rsidR="009E5881" w:rsidRPr="001776FD">
        <w:rPr>
          <w:rFonts w:ascii="Times New Roman" w:hAnsi="Times New Roman"/>
          <w:bCs/>
          <w:szCs w:val="24"/>
          <w:lang w:val="en-CA"/>
        </w:rPr>
        <w:t>reduction of marine species</w:t>
      </w:r>
      <w:r w:rsidR="00076DD8" w:rsidRPr="001776FD">
        <w:rPr>
          <w:rFonts w:ascii="Times New Roman" w:hAnsi="Times New Roman"/>
          <w:bCs/>
          <w:szCs w:val="24"/>
          <w:lang w:val="en-CA"/>
        </w:rPr>
        <w:t xml:space="preserve"> populations. Baseline </w:t>
      </w:r>
      <w:r w:rsidRPr="001776FD">
        <w:rPr>
          <w:rFonts w:ascii="Times New Roman" w:hAnsi="Times New Roman"/>
          <w:bCs/>
          <w:szCs w:val="24"/>
          <w:lang w:val="en-CA"/>
        </w:rPr>
        <w:t>survey</w:t>
      </w:r>
      <w:r w:rsidR="009E5881" w:rsidRPr="001776FD">
        <w:rPr>
          <w:rFonts w:ascii="Times New Roman" w:hAnsi="Times New Roman"/>
          <w:bCs/>
          <w:szCs w:val="24"/>
          <w:lang w:val="en-CA"/>
        </w:rPr>
        <w:t>ing</w:t>
      </w:r>
      <w:r w:rsidRPr="001776FD">
        <w:rPr>
          <w:rFonts w:ascii="Times New Roman" w:hAnsi="Times New Roman"/>
          <w:bCs/>
          <w:szCs w:val="24"/>
          <w:lang w:val="en-CA"/>
        </w:rPr>
        <w:t xml:space="preserve"> of </w:t>
      </w:r>
      <w:r w:rsidR="009E5881" w:rsidRPr="001776FD">
        <w:rPr>
          <w:rFonts w:ascii="Times New Roman" w:hAnsi="Times New Roman"/>
          <w:bCs/>
          <w:szCs w:val="24"/>
          <w:lang w:val="en-CA"/>
        </w:rPr>
        <w:t>the various</w:t>
      </w:r>
      <w:r w:rsidRPr="001776FD">
        <w:rPr>
          <w:rFonts w:ascii="Times New Roman" w:hAnsi="Times New Roman"/>
          <w:bCs/>
          <w:szCs w:val="24"/>
          <w:lang w:val="en-CA"/>
        </w:rPr>
        <w:t xml:space="preserve"> types of water bodies, </w:t>
      </w:r>
      <w:r w:rsidR="009E5881" w:rsidRPr="001776FD">
        <w:rPr>
          <w:rFonts w:ascii="Times New Roman" w:hAnsi="Times New Roman"/>
          <w:bCs/>
          <w:szCs w:val="24"/>
          <w:lang w:val="en-CA"/>
        </w:rPr>
        <w:t>species</w:t>
      </w:r>
      <w:r w:rsidRPr="001776FD">
        <w:rPr>
          <w:rFonts w:ascii="Times New Roman" w:hAnsi="Times New Roman"/>
          <w:bCs/>
          <w:szCs w:val="24"/>
          <w:lang w:val="en-CA"/>
        </w:rPr>
        <w:t>,</w:t>
      </w:r>
      <w:r w:rsidR="009E5881" w:rsidRPr="001776FD">
        <w:rPr>
          <w:rFonts w:ascii="Times New Roman" w:hAnsi="Times New Roman"/>
          <w:bCs/>
          <w:szCs w:val="24"/>
          <w:lang w:val="en-CA"/>
        </w:rPr>
        <w:t xml:space="preserve"> and</w:t>
      </w:r>
      <w:r w:rsidR="00B84F7F" w:rsidRPr="001776FD">
        <w:rPr>
          <w:rFonts w:ascii="Times New Roman" w:hAnsi="Times New Roman"/>
          <w:bCs/>
          <w:szCs w:val="24"/>
          <w:lang w:val="en-CA"/>
        </w:rPr>
        <w:t xml:space="preserve"> </w:t>
      </w:r>
      <w:r w:rsidR="004817EA" w:rsidRPr="001776FD">
        <w:rPr>
          <w:rFonts w:ascii="Times New Roman" w:hAnsi="Times New Roman"/>
          <w:bCs/>
          <w:szCs w:val="24"/>
          <w:lang w:val="en-CA"/>
        </w:rPr>
        <w:t>fisher</w:t>
      </w:r>
      <w:r w:rsidR="009E5881" w:rsidRPr="001776FD">
        <w:rPr>
          <w:rFonts w:ascii="Times New Roman" w:hAnsi="Times New Roman"/>
          <w:bCs/>
          <w:szCs w:val="24"/>
          <w:lang w:val="en-CA"/>
        </w:rPr>
        <w:t>y</w:t>
      </w:r>
      <w:r w:rsidR="004817EA" w:rsidRPr="001776FD">
        <w:rPr>
          <w:rFonts w:ascii="Times New Roman" w:hAnsi="Times New Roman"/>
          <w:bCs/>
          <w:szCs w:val="24"/>
          <w:lang w:val="en-CA"/>
        </w:rPr>
        <w:t xml:space="preserve"> resources</w:t>
      </w:r>
      <w:r w:rsidR="00B84F7F" w:rsidRPr="001776FD">
        <w:rPr>
          <w:rFonts w:ascii="Times New Roman" w:hAnsi="Times New Roman"/>
          <w:bCs/>
          <w:szCs w:val="24"/>
          <w:lang w:val="en-CA"/>
        </w:rPr>
        <w:t xml:space="preserve"> </w:t>
      </w:r>
      <w:r w:rsidRPr="001776FD">
        <w:rPr>
          <w:rFonts w:ascii="Times New Roman" w:hAnsi="Times New Roman"/>
          <w:bCs/>
          <w:szCs w:val="24"/>
          <w:lang w:val="en-CA"/>
        </w:rPr>
        <w:t xml:space="preserve">is </w:t>
      </w:r>
      <w:r w:rsidR="00F03373" w:rsidRPr="001776FD">
        <w:rPr>
          <w:rFonts w:ascii="Times New Roman" w:hAnsi="Times New Roman"/>
          <w:bCs/>
          <w:szCs w:val="24"/>
          <w:lang w:val="en-CA"/>
        </w:rPr>
        <w:t>essential</w:t>
      </w:r>
      <w:r w:rsidR="009E5881" w:rsidRPr="001776FD">
        <w:rPr>
          <w:rFonts w:ascii="Times New Roman" w:hAnsi="Times New Roman"/>
          <w:bCs/>
          <w:szCs w:val="24"/>
          <w:lang w:val="en-CA"/>
        </w:rPr>
        <w:t xml:space="preserve"> for </w:t>
      </w:r>
      <w:r w:rsidRPr="001776FD">
        <w:rPr>
          <w:rFonts w:ascii="Times New Roman" w:hAnsi="Times New Roman"/>
          <w:bCs/>
          <w:szCs w:val="24"/>
          <w:lang w:val="en-CA"/>
        </w:rPr>
        <w:t>the scientific basis</w:t>
      </w:r>
      <w:r w:rsidR="00793A74" w:rsidRPr="001776FD">
        <w:rPr>
          <w:rFonts w:ascii="Times New Roman" w:hAnsi="Times New Roman"/>
          <w:bCs/>
          <w:szCs w:val="24"/>
          <w:lang w:val="en-CA"/>
        </w:rPr>
        <w:t xml:space="preserve"> of effectively planning zoning</w:t>
      </w:r>
      <w:r w:rsidR="00076DD8" w:rsidRPr="001776FD">
        <w:rPr>
          <w:rFonts w:ascii="Times New Roman" w:hAnsi="Times New Roman"/>
          <w:bCs/>
          <w:szCs w:val="24"/>
          <w:lang w:val="en-CA"/>
        </w:rPr>
        <w:t xml:space="preserve"> and </w:t>
      </w:r>
      <w:r w:rsidRPr="001776FD">
        <w:rPr>
          <w:rFonts w:ascii="Times New Roman" w:hAnsi="Times New Roman"/>
          <w:bCs/>
          <w:szCs w:val="24"/>
          <w:lang w:val="en-CA"/>
        </w:rPr>
        <w:t>allocati</w:t>
      </w:r>
      <w:r w:rsidR="00793A74" w:rsidRPr="001776FD">
        <w:rPr>
          <w:rFonts w:ascii="Times New Roman" w:hAnsi="Times New Roman"/>
          <w:bCs/>
          <w:szCs w:val="24"/>
          <w:lang w:val="en-CA"/>
        </w:rPr>
        <w:t>ng</w:t>
      </w:r>
      <w:r w:rsidRPr="001776FD">
        <w:rPr>
          <w:rFonts w:ascii="Times New Roman" w:hAnsi="Times New Roman"/>
          <w:bCs/>
          <w:szCs w:val="24"/>
          <w:lang w:val="en-CA"/>
        </w:rPr>
        <w:t xml:space="preserve"> rights. Through </w:t>
      </w:r>
      <w:r w:rsidR="00793A74" w:rsidRPr="001776FD">
        <w:rPr>
          <w:rFonts w:ascii="Times New Roman" w:hAnsi="Times New Roman"/>
          <w:bCs/>
          <w:szCs w:val="24"/>
          <w:lang w:val="en-CA"/>
        </w:rPr>
        <w:t>a system of decentralisation</w:t>
      </w:r>
      <w:r w:rsidRPr="001776FD">
        <w:rPr>
          <w:rFonts w:ascii="Times New Roman" w:hAnsi="Times New Roman"/>
          <w:bCs/>
          <w:szCs w:val="24"/>
          <w:lang w:val="en-CA"/>
        </w:rPr>
        <w:t>, community organizations</w:t>
      </w:r>
      <w:r w:rsidR="00793A74" w:rsidRPr="001776FD">
        <w:rPr>
          <w:rFonts w:ascii="Times New Roman" w:hAnsi="Times New Roman"/>
          <w:bCs/>
          <w:szCs w:val="24"/>
          <w:lang w:val="en-CA"/>
        </w:rPr>
        <w:t xml:space="preserve"> will be able to take part in developing and maintaining these spaces.</w:t>
      </w:r>
    </w:p>
    <w:p w14:paraId="12A1E56A" w14:textId="369BC348" w:rsidR="000A5F53" w:rsidRPr="001776FD" w:rsidRDefault="00BF5769" w:rsidP="001776FD">
      <w:pPr>
        <w:spacing w:after="160" w:line="276" w:lineRule="auto"/>
        <w:jc w:val="both"/>
        <w:rPr>
          <w:rFonts w:ascii="Times New Roman" w:hAnsi="Times New Roman"/>
          <w:bCs/>
          <w:szCs w:val="24"/>
          <w:lang w:val="en-CA"/>
        </w:rPr>
      </w:pPr>
      <w:r w:rsidRPr="001776FD">
        <w:rPr>
          <w:rFonts w:ascii="Times New Roman" w:hAnsi="Times New Roman"/>
          <w:bCs/>
          <w:szCs w:val="24"/>
          <w:lang w:val="en-CA"/>
        </w:rPr>
        <w:t>I</w:t>
      </w:r>
      <w:r w:rsidR="000A5F53" w:rsidRPr="001776FD">
        <w:rPr>
          <w:rFonts w:ascii="Times New Roman" w:hAnsi="Times New Roman"/>
          <w:bCs/>
          <w:szCs w:val="24"/>
          <w:lang w:val="en-CA"/>
        </w:rPr>
        <w:t xml:space="preserve">t is necessary to issue a mechanism to encourage and support fishermen to switch to selective, </w:t>
      </w:r>
      <w:r w:rsidR="00F03373" w:rsidRPr="001776FD">
        <w:rPr>
          <w:rFonts w:ascii="Times New Roman" w:hAnsi="Times New Roman"/>
          <w:bCs/>
          <w:szCs w:val="24"/>
          <w:lang w:val="en-CA"/>
        </w:rPr>
        <w:t>environmentally friendly</w:t>
      </w:r>
      <w:r w:rsidR="000A5F53" w:rsidRPr="001776FD">
        <w:rPr>
          <w:rFonts w:ascii="Times New Roman" w:hAnsi="Times New Roman"/>
          <w:bCs/>
          <w:szCs w:val="24"/>
          <w:lang w:val="en-CA"/>
        </w:rPr>
        <w:t xml:space="preserve"> fishing</w:t>
      </w:r>
      <w:r w:rsidR="00D56227" w:rsidRPr="001776FD">
        <w:rPr>
          <w:rFonts w:ascii="Times New Roman" w:hAnsi="Times New Roman"/>
          <w:bCs/>
          <w:szCs w:val="24"/>
          <w:lang w:val="en-CA"/>
        </w:rPr>
        <w:t xml:space="preserve"> mechanisms</w:t>
      </w:r>
      <w:r w:rsidR="00B84F7F" w:rsidRPr="001776FD">
        <w:rPr>
          <w:rFonts w:ascii="Times New Roman" w:hAnsi="Times New Roman"/>
          <w:bCs/>
          <w:szCs w:val="24"/>
          <w:lang w:val="en-CA"/>
        </w:rPr>
        <w:t xml:space="preserve"> </w:t>
      </w:r>
      <w:r w:rsidR="00A31930" w:rsidRPr="001776FD">
        <w:rPr>
          <w:rFonts w:ascii="Times New Roman" w:hAnsi="Times New Roman"/>
          <w:bCs/>
          <w:szCs w:val="24"/>
          <w:lang w:val="en-CA"/>
        </w:rPr>
        <w:t>or</w:t>
      </w:r>
      <w:r w:rsidR="00B84F7F" w:rsidRPr="001776FD">
        <w:rPr>
          <w:rFonts w:ascii="Times New Roman" w:hAnsi="Times New Roman"/>
          <w:bCs/>
          <w:szCs w:val="24"/>
          <w:lang w:val="en-CA"/>
        </w:rPr>
        <w:t xml:space="preserve"> </w:t>
      </w:r>
      <w:r w:rsidR="000A5F53" w:rsidRPr="001776FD">
        <w:rPr>
          <w:rFonts w:ascii="Times New Roman" w:hAnsi="Times New Roman"/>
          <w:bCs/>
          <w:szCs w:val="24"/>
          <w:lang w:val="en-CA"/>
        </w:rPr>
        <w:t xml:space="preserve">convert livelihoods to other </w:t>
      </w:r>
      <w:r w:rsidR="00D20286" w:rsidRPr="001776FD">
        <w:rPr>
          <w:rFonts w:ascii="Times New Roman" w:hAnsi="Times New Roman"/>
          <w:bCs/>
          <w:szCs w:val="24"/>
          <w:lang w:val="en-CA"/>
        </w:rPr>
        <w:t>jobs</w:t>
      </w:r>
      <w:r w:rsidR="000A5F53" w:rsidRPr="001776FD">
        <w:rPr>
          <w:rFonts w:ascii="Times New Roman" w:hAnsi="Times New Roman"/>
          <w:bCs/>
          <w:szCs w:val="24"/>
          <w:lang w:val="en-CA"/>
        </w:rPr>
        <w:t xml:space="preserve"> to reduce pressure on</w:t>
      </w:r>
      <w:r w:rsidR="00500388" w:rsidRPr="001776FD">
        <w:rPr>
          <w:rFonts w:ascii="Times New Roman" w:hAnsi="Times New Roman"/>
          <w:bCs/>
          <w:szCs w:val="24"/>
          <w:lang w:val="en-CA"/>
        </w:rPr>
        <w:t xml:space="preserve"> resources and the </w:t>
      </w:r>
      <w:r w:rsidR="000A5F53" w:rsidRPr="001776FD">
        <w:rPr>
          <w:rFonts w:ascii="Times New Roman" w:hAnsi="Times New Roman"/>
          <w:bCs/>
          <w:szCs w:val="24"/>
          <w:lang w:val="en-CA"/>
        </w:rPr>
        <w:t>aquatic</w:t>
      </w:r>
      <w:r w:rsidR="00500388" w:rsidRPr="001776FD">
        <w:rPr>
          <w:rFonts w:ascii="Times New Roman" w:hAnsi="Times New Roman"/>
          <w:bCs/>
          <w:szCs w:val="24"/>
          <w:lang w:val="en-CA"/>
        </w:rPr>
        <w:t xml:space="preserve"> environment</w:t>
      </w:r>
      <w:r w:rsidR="00D56227" w:rsidRPr="001776FD">
        <w:rPr>
          <w:rFonts w:ascii="Times New Roman" w:hAnsi="Times New Roman"/>
          <w:bCs/>
          <w:szCs w:val="24"/>
          <w:lang w:val="en-CA"/>
        </w:rPr>
        <w:t>.</w:t>
      </w:r>
    </w:p>
    <w:p w14:paraId="69D284A5" w14:textId="77777777" w:rsidR="00F559B6" w:rsidRPr="001776FD" w:rsidRDefault="005A3FE2" w:rsidP="001776FD">
      <w:pPr>
        <w:spacing w:after="160" w:line="276" w:lineRule="auto"/>
        <w:jc w:val="both"/>
        <w:rPr>
          <w:rFonts w:ascii="Times New Roman" w:hAnsi="Times New Roman"/>
          <w:szCs w:val="24"/>
          <w:lang w:val="en-CA"/>
        </w:rPr>
      </w:pPr>
      <w:r w:rsidRPr="001776FD">
        <w:rPr>
          <w:rFonts w:ascii="Times New Roman" w:hAnsi="Times New Roman"/>
          <w:szCs w:val="24"/>
          <w:lang w:val="en-CA"/>
        </w:rPr>
        <w:t xml:space="preserve">Workshop </w:t>
      </w:r>
      <w:r w:rsidR="00500388" w:rsidRPr="001776FD">
        <w:rPr>
          <w:rFonts w:ascii="Times New Roman" w:hAnsi="Times New Roman"/>
          <w:szCs w:val="24"/>
          <w:lang w:val="en-CA"/>
        </w:rPr>
        <w:t>participants g</w:t>
      </w:r>
      <w:r w:rsidRPr="001776FD">
        <w:rPr>
          <w:rFonts w:ascii="Times New Roman" w:hAnsi="Times New Roman"/>
          <w:szCs w:val="24"/>
          <w:lang w:val="en-CA"/>
        </w:rPr>
        <w:t>ave</w:t>
      </w:r>
      <w:r w:rsidR="00A741FC" w:rsidRPr="001776FD">
        <w:rPr>
          <w:rFonts w:ascii="Times New Roman" w:hAnsi="Times New Roman"/>
          <w:szCs w:val="24"/>
          <w:lang w:val="en-CA"/>
        </w:rPr>
        <w:t xml:space="preserve"> several</w:t>
      </w:r>
      <w:r w:rsidR="00500388" w:rsidRPr="001776FD">
        <w:rPr>
          <w:rFonts w:ascii="Times New Roman" w:hAnsi="Times New Roman"/>
          <w:szCs w:val="24"/>
          <w:lang w:val="en-CA"/>
        </w:rPr>
        <w:t xml:space="preserve"> suggestions </w:t>
      </w:r>
      <w:r w:rsidR="00A741FC" w:rsidRPr="001776FD">
        <w:rPr>
          <w:rFonts w:ascii="Times New Roman" w:hAnsi="Times New Roman"/>
          <w:szCs w:val="24"/>
          <w:lang w:val="en-CA"/>
        </w:rPr>
        <w:t>for the continued improvement of marine conservation</w:t>
      </w:r>
      <w:r w:rsidRPr="001776FD">
        <w:rPr>
          <w:rFonts w:ascii="Times New Roman" w:hAnsi="Times New Roman"/>
          <w:szCs w:val="24"/>
          <w:lang w:val="en-CA"/>
        </w:rPr>
        <w:t>:</w:t>
      </w:r>
    </w:p>
    <w:tbl>
      <w:tblPr>
        <w:tblStyle w:val="TableGrid"/>
        <w:tblW w:w="0" w:type="auto"/>
        <w:jc w:val="center"/>
        <w:tblLook w:val="04A0" w:firstRow="1" w:lastRow="0" w:firstColumn="1" w:lastColumn="0" w:noHBand="0" w:noVBand="1"/>
      </w:tblPr>
      <w:tblGrid>
        <w:gridCol w:w="9576"/>
      </w:tblGrid>
      <w:tr w:rsidR="001776FD" w:rsidRPr="001776FD" w14:paraId="3CCD0C53" w14:textId="77777777" w:rsidTr="00BF5769">
        <w:trPr>
          <w:jc w:val="center"/>
        </w:trPr>
        <w:tc>
          <w:tcPr>
            <w:tcW w:w="9576" w:type="dxa"/>
          </w:tcPr>
          <w:p w14:paraId="4C37AD3F" w14:textId="063B9E6C" w:rsidR="00024D65" w:rsidRPr="001776FD" w:rsidRDefault="00024D65" w:rsidP="001776FD">
            <w:pPr>
              <w:spacing w:line="276" w:lineRule="auto"/>
              <w:jc w:val="both"/>
              <w:rPr>
                <w:rFonts w:ascii="Times New Roman" w:hAnsi="Times New Roman"/>
                <w:i/>
                <w:szCs w:val="24"/>
                <w:lang w:val="en-CA"/>
              </w:rPr>
            </w:pPr>
            <w:r w:rsidRPr="001776FD">
              <w:rPr>
                <w:rFonts w:ascii="Times New Roman" w:hAnsi="Times New Roman"/>
                <w:i/>
                <w:szCs w:val="24"/>
                <w:lang w:val="en-CA"/>
              </w:rPr>
              <w:t xml:space="preserve">The action plan </w:t>
            </w:r>
            <w:r w:rsidR="000C2D61" w:rsidRPr="001776FD">
              <w:rPr>
                <w:rFonts w:ascii="Times New Roman" w:hAnsi="Times New Roman"/>
                <w:i/>
                <w:szCs w:val="24"/>
                <w:lang w:val="en-CA"/>
              </w:rPr>
              <w:t xml:space="preserve">is </w:t>
            </w:r>
            <w:r w:rsidR="00B6258B" w:rsidRPr="001776FD">
              <w:rPr>
                <w:rFonts w:ascii="Times New Roman" w:hAnsi="Times New Roman"/>
                <w:i/>
                <w:szCs w:val="24"/>
                <w:lang w:val="en-CA"/>
              </w:rPr>
              <w:t xml:space="preserve">critically </w:t>
            </w:r>
            <w:r w:rsidR="000C2D61" w:rsidRPr="001776FD">
              <w:rPr>
                <w:rFonts w:ascii="Times New Roman" w:hAnsi="Times New Roman"/>
                <w:i/>
                <w:szCs w:val="24"/>
                <w:lang w:val="en-CA"/>
              </w:rPr>
              <w:t>needed and it</w:t>
            </w:r>
            <w:r w:rsidR="00BF5769" w:rsidRPr="001776FD">
              <w:rPr>
                <w:rFonts w:ascii="Times New Roman" w:hAnsi="Times New Roman"/>
                <w:i/>
                <w:szCs w:val="24"/>
                <w:lang w:val="en-CA"/>
              </w:rPr>
              <w:t xml:space="preserve"> </w:t>
            </w:r>
            <w:r w:rsidR="003A62A0" w:rsidRPr="001776FD">
              <w:rPr>
                <w:rFonts w:ascii="Times New Roman" w:hAnsi="Times New Roman"/>
                <w:i/>
                <w:szCs w:val="24"/>
                <w:lang w:val="en-CA"/>
              </w:rPr>
              <w:t>cover</w:t>
            </w:r>
            <w:r w:rsidR="00BF5769" w:rsidRPr="001776FD">
              <w:rPr>
                <w:rFonts w:ascii="Times New Roman" w:hAnsi="Times New Roman"/>
                <w:i/>
                <w:szCs w:val="24"/>
                <w:lang w:val="en-CA"/>
              </w:rPr>
              <w:t>s</w:t>
            </w:r>
            <w:r w:rsidR="003A62A0" w:rsidRPr="001776FD">
              <w:rPr>
                <w:rFonts w:ascii="Times New Roman" w:hAnsi="Times New Roman"/>
                <w:i/>
                <w:szCs w:val="24"/>
                <w:lang w:val="en-CA"/>
              </w:rPr>
              <w:t xml:space="preserve"> </w:t>
            </w:r>
            <w:r w:rsidRPr="001776FD">
              <w:rPr>
                <w:rFonts w:ascii="Times New Roman" w:hAnsi="Times New Roman"/>
                <w:i/>
                <w:szCs w:val="24"/>
                <w:lang w:val="en-CA"/>
              </w:rPr>
              <w:t xml:space="preserve">the main </w:t>
            </w:r>
            <w:r w:rsidR="00CF65C7" w:rsidRPr="001776FD">
              <w:rPr>
                <w:rFonts w:ascii="Times New Roman" w:hAnsi="Times New Roman"/>
                <w:i/>
                <w:szCs w:val="24"/>
                <w:lang w:val="en-CA"/>
              </w:rPr>
              <w:t>contents</w:t>
            </w:r>
            <w:r w:rsidR="000C2D61" w:rsidRPr="001776FD">
              <w:rPr>
                <w:rFonts w:ascii="Times New Roman" w:hAnsi="Times New Roman"/>
                <w:i/>
                <w:szCs w:val="24"/>
                <w:lang w:val="en-CA"/>
              </w:rPr>
              <w:t>.</w:t>
            </w:r>
            <w:r w:rsidRPr="001776FD">
              <w:rPr>
                <w:rFonts w:ascii="Times New Roman" w:hAnsi="Times New Roman"/>
                <w:i/>
                <w:szCs w:val="24"/>
                <w:lang w:val="en-CA"/>
              </w:rPr>
              <w:t xml:space="preserve"> Regarding human </w:t>
            </w:r>
            <w:r w:rsidR="0068087A" w:rsidRPr="001776FD">
              <w:rPr>
                <w:rFonts w:ascii="Times New Roman" w:hAnsi="Times New Roman"/>
                <w:i/>
                <w:szCs w:val="24"/>
                <w:lang w:val="en-CA"/>
              </w:rPr>
              <w:t>capacity</w:t>
            </w:r>
            <w:r w:rsidRPr="001776FD">
              <w:rPr>
                <w:rFonts w:ascii="Times New Roman" w:hAnsi="Times New Roman"/>
                <w:i/>
                <w:szCs w:val="24"/>
                <w:lang w:val="en-CA"/>
              </w:rPr>
              <w:t xml:space="preserve"> </w:t>
            </w:r>
            <w:r w:rsidR="00BF5769" w:rsidRPr="001776FD">
              <w:rPr>
                <w:rFonts w:ascii="Times New Roman" w:hAnsi="Times New Roman"/>
                <w:i/>
                <w:szCs w:val="24"/>
                <w:lang w:val="en-CA"/>
              </w:rPr>
              <w:t xml:space="preserve">training, </w:t>
            </w:r>
            <w:r w:rsidRPr="001776FD">
              <w:rPr>
                <w:rFonts w:ascii="Times New Roman" w:hAnsi="Times New Roman"/>
                <w:i/>
                <w:szCs w:val="24"/>
                <w:lang w:val="en-CA"/>
              </w:rPr>
              <w:t xml:space="preserve">it is necessary to clearly identify the trainees </w:t>
            </w:r>
            <w:r w:rsidR="0068087A" w:rsidRPr="001776FD">
              <w:rPr>
                <w:rFonts w:ascii="Times New Roman" w:hAnsi="Times New Roman"/>
                <w:i/>
                <w:szCs w:val="24"/>
                <w:lang w:val="en-CA"/>
              </w:rPr>
              <w:t>(</w:t>
            </w:r>
            <w:r w:rsidRPr="001776FD">
              <w:rPr>
                <w:rFonts w:ascii="Times New Roman" w:hAnsi="Times New Roman"/>
                <w:i/>
                <w:szCs w:val="24"/>
                <w:lang w:val="en-CA"/>
              </w:rPr>
              <w:t>district, commune, and community officials</w:t>
            </w:r>
            <w:r w:rsidR="0068087A" w:rsidRPr="001776FD">
              <w:rPr>
                <w:rFonts w:ascii="Times New Roman" w:hAnsi="Times New Roman"/>
                <w:i/>
                <w:szCs w:val="24"/>
                <w:lang w:val="en-CA"/>
              </w:rPr>
              <w:t>)</w:t>
            </w:r>
            <w:r w:rsidRPr="001776FD">
              <w:rPr>
                <w:rFonts w:ascii="Times New Roman" w:hAnsi="Times New Roman"/>
                <w:i/>
                <w:szCs w:val="24"/>
                <w:lang w:val="en-CA"/>
              </w:rPr>
              <w:t xml:space="preserve"> and put the implementation time into the plan. The plan should clearly describe the time to conduct the survey of resources, the resources to support the community team </w:t>
            </w:r>
            <w:r w:rsidR="003A62A0" w:rsidRPr="001776FD">
              <w:rPr>
                <w:rFonts w:ascii="Times New Roman" w:hAnsi="Times New Roman"/>
                <w:i/>
                <w:szCs w:val="24"/>
                <w:lang w:val="en-CA"/>
              </w:rPr>
              <w:t>and s</w:t>
            </w:r>
            <w:r w:rsidRPr="001776FD">
              <w:rPr>
                <w:rFonts w:ascii="Times New Roman" w:hAnsi="Times New Roman"/>
                <w:i/>
                <w:szCs w:val="24"/>
                <w:lang w:val="en-CA"/>
              </w:rPr>
              <w:t>pecifying policies to support livelihoods to reduce illegal exploitation of people.</w:t>
            </w:r>
          </w:p>
          <w:p w14:paraId="0EFE14AB" w14:textId="77777777" w:rsidR="00024D65" w:rsidRPr="001776FD" w:rsidRDefault="00024D65" w:rsidP="001776FD">
            <w:pPr>
              <w:spacing w:line="276" w:lineRule="auto"/>
              <w:jc w:val="right"/>
              <w:rPr>
                <w:rFonts w:ascii="Times New Roman" w:hAnsi="Times New Roman"/>
                <w:b/>
                <w:i/>
                <w:szCs w:val="24"/>
                <w:lang w:val="en-CA"/>
              </w:rPr>
            </w:pPr>
            <w:r w:rsidRPr="001776FD">
              <w:rPr>
                <w:rFonts w:ascii="Times New Roman" w:hAnsi="Times New Roman"/>
                <w:b/>
                <w:i/>
                <w:szCs w:val="24"/>
                <w:lang w:val="en-CA"/>
              </w:rPr>
              <w:t>Nguyen Kim Anh, Representative of Thua Thien Hue</w:t>
            </w:r>
          </w:p>
          <w:p w14:paraId="446BA23D" w14:textId="77777777" w:rsidR="00053522" w:rsidRPr="001776FD" w:rsidRDefault="00053522" w:rsidP="001776FD">
            <w:pPr>
              <w:spacing w:line="276" w:lineRule="auto"/>
              <w:jc w:val="right"/>
              <w:rPr>
                <w:rFonts w:ascii="Times New Roman" w:hAnsi="Times New Roman"/>
                <w:b/>
                <w:i/>
                <w:szCs w:val="24"/>
                <w:lang w:val="en-CA"/>
              </w:rPr>
            </w:pPr>
          </w:p>
          <w:p w14:paraId="703BC7E3" w14:textId="38394B42" w:rsidR="00024D65" w:rsidRPr="001776FD" w:rsidRDefault="00024D65" w:rsidP="001776FD">
            <w:pPr>
              <w:spacing w:line="276" w:lineRule="auto"/>
              <w:jc w:val="both"/>
              <w:rPr>
                <w:rFonts w:ascii="Times New Roman" w:hAnsi="Times New Roman"/>
                <w:i/>
                <w:szCs w:val="24"/>
                <w:lang w:val="en-CA"/>
              </w:rPr>
            </w:pPr>
            <w:r w:rsidRPr="001776FD">
              <w:rPr>
                <w:rFonts w:ascii="Times New Roman" w:hAnsi="Times New Roman"/>
                <w:i/>
                <w:szCs w:val="24"/>
                <w:lang w:val="en-CA"/>
              </w:rPr>
              <w:t xml:space="preserve">The action plan </w:t>
            </w:r>
            <w:r w:rsidR="000C2D61" w:rsidRPr="001776FD">
              <w:rPr>
                <w:rFonts w:ascii="Times New Roman" w:hAnsi="Times New Roman"/>
                <w:i/>
                <w:szCs w:val="24"/>
                <w:lang w:val="en-CA"/>
              </w:rPr>
              <w:t>needs to make</w:t>
            </w:r>
            <w:r w:rsidR="00B84F7F" w:rsidRPr="001776FD">
              <w:rPr>
                <w:rFonts w:ascii="Times New Roman" w:hAnsi="Times New Roman"/>
                <w:i/>
                <w:szCs w:val="24"/>
                <w:lang w:val="en-CA"/>
              </w:rPr>
              <w:t xml:space="preserve"> </w:t>
            </w:r>
            <w:r w:rsidR="0068087A" w:rsidRPr="001776FD">
              <w:rPr>
                <w:rFonts w:ascii="Times New Roman" w:hAnsi="Times New Roman"/>
                <w:i/>
                <w:szCs w:val="24"/>
                <w:lang w:val="en-CA"/>
              </w:rPr>
              <w:t xml:space="preserve">a </w:t>
            </w:r>
            <w:r w:rsidRPr="001776FD">
              <w:rPr>
                <w:rFonts w:ascii="Times New Roman" w:hAnsi="Times New Roman"/>
                <w:i/>
                <w:szCs w:val="24"/>
                <w:lang w:val="en-CA"/>
              </w:rPr>
              <w:t xml:space="preserve">specific </w:t>
            </w:r>
            <w:r w:rsidR="00F03373" w:rsidRPr="001776FD">
              <w:rPr>
                <w:rFonts w:ascii="Times New Roman" w:hAnsi="Times New Roman"/>
                <w:i/>
                <w:szCs w:val="24"/>
                <w:lang w:val="en-CA"/>
              </w:rPr>
              <w:t>roadmap and</w:t>
            </w:r>
            <w:r w:rsidRPr="001776FD">
              <w:rPr>
                <w:rFonts w:ascii="Times New Roman" w:hAnsi="Times New Roman"/>
                <w:i/>
                <w:szCs w:val="24"/>
                <w:lang w:val="en-CA"/>
              </w:rPr>
              <w:t xml:space="preserve"> budget for implementation, from which to determine the approval level. </w:t>
            </w:r>
            <w:r w:rsidR="000C2D61" w:rsidRPr="001776FD">
              <w:rPr>
                <w:rFonts w:ascii="Times New Roman" w:hAnsi="Times New Roman"/>
                <w:i/>
                <w:szCs w:val="24"/>
                <w:lang w:val="en-CA"/>
              </w:rPr>
              <w:t>There should be more</w:t>
            </w:r>
            <w:r w:rsidR="00B84F7F" w:rsidRPr="001776FD">
              <w:rPr>
                <w:rFonts w:ascii="Times New Roman" w:hAnsi="Times New Roman"/>
                <w:i/>
                <w:szCs w:val="24"/>
                <w:lang w:val="en-CA"/>
              </w:rPr>
              <w:t xml:space="preserve"> </w:t>
            </w:r>
            <w:r w:rsidR="000C2D61" w:rsidRPr="001776FD">
              <w:rPr>
                <w:rFonts w:ascii="Times New Roman" w:hAnsi="Times New Roman"/>
                <w:i/>
                <w:szCs w:val="24"/>
                <w:lang w:val="en-CA"/>
              </w:rPr>
              <w:t xml:space="preserve">financial </w:t>
            </w:r>
            <w:r w:rsidRPr="001776FD">
              <w:rPr>
                <w:rFonts w:ascii="Times New Roman" w:hAnsi="Times New Roman"/>
                <w:i/>
                <w:szCs w:val="24"/>
                <w:lang w:val="en-CA"/>
              </w:rPr>
              <w:t xml:space="preserve">sources for environmental protection and regeneration of fisheries resources. </w:t>
            </w:r>
          </w:p>
          <w:p w14:paraId="4070457A" w14:textId="77777777" w:rsidR="00024D65" w:rsidRPr="001776FD" w:rsidRDefault="00024D65" w:rsidP="001776FD">
            <w:pPr>
              <w:spacing w:line="276" w:lineRule="auto"/>
              <w:jc w:val="right"/>
              <w:rPr>
                <w:rFonts w:ascii="Times New Roman" w:hAnsi="Times New Roman"/>
                <w:b/>
                <w:i/>
                <w:szCs w:val="24"/>
                <w:lang w:val="en-CA"/>
              </w:rPr>
            </w:pPr>
            <w:r w:rsidRPr="001776FD">
              <w:rPr>
                <w:rFonts w:ascii="Times New Roman" w:hAnsi="Times New Roman"/>
                <w:b/>
                <w:i/>
                <w:szCs w:val="24"/>
                <w:lang w:val="en-CA"/>
              </w:rPr>
              <w:t xml:space="preserve">Expert, Pham Thi Tinh, Department of Legal Affairs </w:t>
            </w:r>
            <w:r w:rsidR="00D20286" w:rsidRPr="001776FD">
              <w:rPr>
                <w:rFonts w:ascii="Times New Roman" w:hAnsi="Times New Roman"/>
                <w:b/>
                <w:i/>
                <w:szCs w:val="24"/>
                <w:lang w:val="en-CA"/>
              </w:rPr>
              <w:t>–</w:t>
            </w:r>
            <w:r w:rsidR="00F03373" w:rsidRPr="001776FD">
              <w:rPr>
                <w:rFonts w:ascii="Times New Roman" w:hAnsi="Times New Roman"/>
                <w:b/>
                <w:i/>
                <w:szCs w:val="24"/>
                <w:lang w:val="en-CA"/>
              </w:rPr>
              <w:t>Directorate</w:t>
            </w:r>
            <w:r w:rsidR="00D20286" w:rsidRPr="001776FD">
              <w:rPr>
                <w:rFonts w:ascii="Times New Roman" w:hAnsi="Times New Roman"/>
                <w:b/>
                <w:i/>
                <w:szCs w:val="24"/>
                <w:lang w:val="en-CA"/>
              </w:rPr>
              <w:t xml:space="preserve"> of Fisheries</w:t>
            </w:r>
          </w:p>
          <w:p w14:paraId="2E263675" w14:textId="77777777" w:rsidR="00053522" w:rsidRPr="001776FD" w:rsidRDefault="00053522" w:rsidP="001776FD">
            <w:pPr>
              <w:spacing w:line="276" w:lineRule="auto"/>
              <w:jc w:val="right"/>
              <w:rPr>
                <w:rFonts w:ascii="Times New Roman" w:hAnsi="Times New Roman"/>
                <w:b/>
                <w:i/>
                <w:szCs w:val="24"/>
                <w:lang w:val="en-CA"/>
              </w:rPr>
            </w:pPr>
          </w:p>
          <w:p w14:paraId="0B03F7E1" w14:textId="04F115C3" w:rsidR="00024D65" w:rsidRPr="001776FD" w:rsidRDefault="00E12F12" w:rsidP="001776FD">
            <w:pPr>
              <w:spacing w:line="276" w:lineRule="auto"/>
              <w:jc w:val="both"/>
              <w:rPr>
                <w:rFonts w:ascii="Times New Roman" w:hAnsi="Times New Roman"/>
                <w:b/>
                <w:i/>
                <w:szCs w:val="24"/>
                <w:lang w:val="en-CA"/>
              </w:rPr>
            </w:pPr>
            <w:r w:rsidRPr="001776FD">
              <w:rPr>
                <w:rFonts w:ascii="Times New Roman" w:hAnsi="Times New Roman"/>
                <w:i/>
                <w:szCs w:val="24"/>
                <w:lang w:val="en-CA"/>
              </w:rPr>
              <w:t>We n</w:t>
            </w:r>
            <w:r w:rsidR="00024D65" w:rsidRPr="001776FD">
              <w:rPr>
                <w:rFonts w:ascii="Times New Roman" w:hAnsi="Times New Roman"/>
                <w:i/>
                <w:szCs w:val="24"/>
                <w:lang w:val="en-CA"/>
              </w:rPr>
              <w:t xml:space="preserve">eed to complete the </w:t>
            </w:r>
            <w:r w:rsidRPr="001776FD">
              <w:rPr>
                <w:rFonts w:ascii="Times New Roman" w:hAnsi="Times New Roman"/>
                <w:i/>
                <w:szCs w:val="24"/>
                <w:lang w:val="en-CA"/>
              </w:rPr>
              <w:t xml:space="preserve">guiding </w:t>
            </w:r>
            <w:r w:rsidR="00024D65" w:rsidRPr="001776FD">
              <w:rPr>
                <w:rFonts w:ascii="Times New Roman" w:hAnsi="Times New Roman"/>
                <w:i/>
                <w:szCs w:val="24"/>
                <w:lang w:val="en-CA"/>
              </w:rPr>
              <w:t xml:space="preserve">manual </w:t>
            </w:r>
            <w:r w:rsidR="00CF65C7" w:rsidRPr="001776FD">
              <w:rPr>
                <w:rFonts w:ascii="Times New Roman" w:hAnsi="Times New Roman"/>
                <w:i/>
                <w:szCs w:val="24"/>
                <w:lang w:val="en-CA"/>
              </w:rPr>
              <w:t xml:space="preserve">for </w:t>
            </w:r>
            <w:r w:rsidRPr="001776FD">
              <w:rPr>
                <w:rFonts w:ascii="Times New Roman" w:hAnsi="Times New Roman"/>
                <w:i/>
                <w:szCs w:val="24"/>
                <w:lang w:val="en-CA"/>
              </w:rPr>
              <w:t>co-management based on</w:t>
            </w:r>
            <w:r w:rsidR="00024D65" w:rsidRPr="001776FD">
              <w:rPr>
                <w:rFonts w:ascii="Times New Roman" w:hAnsi="Times New Roman"/>
                <w:i/>
                <w:szCs w:val="24"/>
                <w:lang w:val="en-CA"/>
              </w:rPr>
              <w:t xml:space="preserve"> t</w:t>
            </w:r>
            <w:r w:rsidR="00BF5769" w:rsidRPr="001776FD">
              <w:rPr>
                <w:rFonts w:ascii="Times New Roman" w:hAnsi="Times New Roman"/>
                <w:i/>
                <w:szCs w:val="24"/>
                <w:lang w:val="en-CA"/>
              </w:rPr>
              <w:t>he</w:t>
            </w:r>
            <w:r w:rsidR="00024D65" w:rsidRPr="001776FD">
              <w:rPr>
                <w:rFonts w:ascii="Times New Roman" w:hAnsi="Times New Roman"/>
                <w:i/>
                <w:szCs w:val="24"/>
                <w:lang w:val="en-CA"/>
              </w:rPr>
              <w:t xml:space="preserve"> Fisheries Law and Decree 26. </w:t>
            </w:r>
            <w:r w:rsidR="005312DC" w:rsidRPr="001776FD">
              <w:rPr>
                <w:rFonts w:ascii="Times New Roman" w:hAnsi="Times New Roman"/>
                <w:i/>
                <w:szCs w:val="24"/>
                <w:lang w:val="en-CA"/>
              </w:rPr>
              <w:t>To recognise</w:t>
            </w:r>
            <w:r w:rsidR="00024D65" w:rsidRPr="001776FD">
              <w:rPr>
                <w:rFonts w:ascii="Times New Roman" w:hAnsi="Times New Roman"/>
                <w:i/>
                <w:szCs w:val="24"/>
                <w:lang w:val="en-CA"/>
              </w:rPr>
              <w:t xml:space="preserve"> legal status of the </w:t>
            </w:r>
            <w:r w:rsidR="0068087A" w:rsidRPr="001776FD">
              <w:rPr>
                <w:rFonts w:ascii="Times New Roman" w:hAnsi="Times New Roman"/>
                <w:i/>
                <w:szCs w:val="24"/>
                <w:lang w:val="en-CA"/>
              </w:rPr>
              <w:t>c</w:t>
            </w:r>
            <w:r w:rsidR="00024D65" w:rsidRPr="001776FD">
              <w:rPr>
                <w:rFonts w:ascii="Times New Roman" w:hAnsi="Times New Roman"/>
                <w:i/>
                <w:szCs w:val="24"/>
                <w:lang w:val="en-CA"/>
              </w:rPr>
              <w:t>o-management</w:t>
            </w:r>
            <w:r w:rsidR="00B84F7F" w:rsidRPr="001776FD">
              <w:rPr>
                <w:rFonts w:ascii="Times New Roman" w:hAnsi="Times New Roman"/>
                <w:i/>
                <w:szCs w:val="24"/>
                <w:lang w:val="en-CA"/>
              </w:rPr>
              <w:t xml:space="preserve"> </w:t>
            </w:r>
            <w:r w:rsidRPr="001776FD">
              <w:rPr>
                <w:rFonts w:ascii="Times New Roman" w:hAnsi="Times New Roman"/>
                <w:i/>
                <w:szCs w:val="24"/>
                <w:lang w:val="en-CA"/>
              </w:rPr>
              <w:t>group</w:t>
            </w:r>
            <w:r w:rsidR="00024D65" w:rsidRPr="001776FD">
              <w:rPr>
                <w:rFonts w:ascii="Times New Roman" w:hAnsi="Times New Roman"/>
                <w:i/>
                <w:szCs w:val="24"/>
                <w:lang w:val="en-CA"/>
              </w:rPr>
              <w:t xml:space="preserve">, people need to have the capacity and </w:t>
            </w:r>
            <w:r w:rsidR="00BF5769" w:rsidRPr="001776FD">
              <w:rPr>
                <w:rFonts w:ascii="Times New Roman" w:hAnsi="Times New Roman"/>
                <w:i/>
                <w:szCs w:val="24"/>
                <w:lang w:val="en-CA"/>
              </w:rPr>
              <w:t>clearly defined roles</w:t>
            </w:r>
            <w:r w:rsidR="00024D65" w:rsidRPr="001776FD">
              <w:rPr>
                <w:rFonts w:ascii="Times New Roman" w:hAnsi="Times New Roman"/>
                <w:i/>
                <w:szCs w:val="24"/>
                <w:lang w:val="en-CA"/>
              </w:rPr>
              <w:t xml:space="preserve">. In order to empower effective management, the </w:t>
            </w:r>
            <w:r w:rsidR="00BF5769" w:rsidRPr="001776FD">
              <w:rPr>
                <w:rFonts w:ascii="Times New Roman" w:hAnsi="Times New Roman"/>
                <w:i/>
                <w:szCs w:val="24"/>
                <w:lang w:val="en-CA"/>
              </w:rPr>
              <w:t>S</w:t>
            </w:r>
            <w:r w:rsidR="00024D65" w:rsidRPr="001776FD">
              <w:rPr>
                <w:rFonts w:ascii="Times New Roman" w:hAnsi="Times New Roman"/>
                <w:i/>
                <w:szCs w:val="24"/>
                <w:lang w:val="en-CA"/>
              </w:rPr>
              <w:t>tate needs to rely on the people</w:t>
            </w:r>
            <w:r w:rsidR="00BF5769" w:rsidRPr="001776FD">
              <w:rPr>
                <w:rFonts w:ascii="Times New Roman" w:hAnsi="Times New Roman"/>
                <w:i/>
                <w:szCs w:val="24"/>
                <w:lang w:val="en-CA"/>
              </w:rPr>
              <w:t xml:space="preserve"> and</w:t>
            </w:r>
            <w:r w:rsidR="00024D65" w:rsidRPr="001776FD">
              <w:rPr>
                <w:rFonts w:ascii="Times New Roman" w:hAnsi="Times New Roman"/>
                <w:i/>
                <w:szCs w:val="24"/>
                <w:lang w:val="en-CA"/>
              </w:rPr>
              <w:t xml:space="preserve"> </w:t>
            </w:r>
            <w:r w:rsidR="003A62A0" w:rsidRPr="001776FD">
              <w:rPr>
                <w:rFonts w:ascii="Times New Roman" w:hAnsi="Times New Roman"/>
                <w:i/>
                <w:szCs w:val="24"/>
                <w:lang w:val="en-CA"/>
              </w:rPr>
              <w:t xml:space="preserve">improve </w:t>
            </w:r>
            <w:r w:rsidR="00024D65" w:rsidRPr="001776FD">
              <w:rPr>
                <w:rFonts w:ascii="Times New Roman" w:hAnsi="Times New Roman"/>
                <w:i/>
                <w:szCs w:val="24"/>
                <w:lang w:val="en-CA"/>
              </w:rPr>
              <w:t>th</w:t>
            </w:r>
            <w:r w:rsidR="00BF5769" w:rsidRPr="001776FD">
              <w:rPr>
                <w:rFonts w:ascii="Times New Roman" w:hAnsi="Times New Roman"/>
                <w:i/>
                <w:szCs w:val="24"/>
                <w:lang w:val="en-CA"/>
              </w:rPr>
              <w:t>eir</w:t>
            </w:r>
            <w:r w:rsidRPr="001776FD">
              <w:rPr>
                <w:rFonts w:ascii="Times New Roman" w:hAnsi="Times New Roman"/>
                <w:i/>
                <w:szCs w:val="24"/>
                <w:lang w:val="en-CA"/>
              </w:rPr>
              <w:t xml:space="preserve"> capacit</w:t>
            </w:r>
            <w:r w:rsidR="00BF5769" w:rsidRPr="001776FD">
              <w:rPr>
                <w:rFonts w:ascii="Times New Roman" w:hAnsi="Times New Roman"/>
                <w:i/>
                <w:szCs w:val="24"/>
                <w:lang w:val="en-CA"/>
              </w:rPr>
              <w:t>ies.</w:t>
            </w:r>
            <w:r w:rsidR="00024D65" w:rsidRPr="001776FD">
              <w:rPr>
                <w:rFonts w:ascii="Times New Roman" w:hAnsi="Times New Roman"/>
                <w:i/>
                <w:szCs w:val="24"/>
                <w:lang w:val="en-CA"/>
              </w:rPr>
              <w:t>.</w:t>
            </w:r>
          </w:p>
          <w:p w14:paraId="32493041" w14:textId="77777777" w:rsidR="007D1362" w:rsidRPr="001776FD" w:rsidRDefault="00024D65" w:rsidP="001776FD">
            <w:pPr>
              <w:spacing w:line="276" w:lineRule="auto"/>
              <w:jc w:val="right"/>
              <w:rPr>
                <w:rFonts w:ascii="Times New Roman" w:hAnsi="Times New Roman"/>
                <w:b/>
                <w:i/>
                <w:szCs w:val="24"/>
                <w:lang w:val="en-CA"/>
              </w:rPr>
            </w:pPr>
            <w:r w:rsidRPr="001776FD">
              <w:rPr>
                <w:rFonts w:ascii="Times New Roman" w:hAnsi="Times New Roman"/>
                <w:b/>
                <w:i/>
                <w:szCs w:val="24"/>
                <w:lang w:val="en-CA"/>
              </w:rPr>
              <w:t>Nguyen Tien Lap, Lawyer</w:t>
            </w:r>
          </w:p>
        </w:tc>
      </w:tr>
    </w:tbl>
    <w:p w14:paraId="215E9669" w14:textId="3EA4DE8A" w:rsidR="00A828A3" w:rsidRPr="001776FD" w:rsidRDefault="00A828A3" w:rsidP="001776FD">
      <w:pPr>
        <w:pStyle w:val="Heading1"/>
        <w:spacing w:before="0" w:line="276" w:lineRule="auto"/>
        <w:rPr>
          <w:rFonts w:ascii="Times New Roman" w:hAnsi="Times New Roman" w:cs="Times New Roman"/>
          <w:b/>
          <w:color w:val="auto"/>
          <w:sz w:val="24"/>
          <w:szCs w:val="24"/>
          <w:lang w:val="en-CA"/>
        </w:rPr>
      </w:pPr>
      <w:bookmarkStart w:id="13" w:name="_Toc12640116"/>
    </w:p>
    <w:p w14:paraId="55FA38FC" w14:textId="7B69081D" w:rsidR="0032286E" w:rsidRPr="001776FD" w:rsidRDefault="0032286E" w:rsidP="001776FD">
      <w:pPr>
        <w:spacing w:line="276" w:lineRule="auto"/>
        <w:rPr>
          <w:rFonts w:ascii="Times New Roman" w:hAnsi="Times New Roman"/>
          <w:lang w:val="en-CA"/>
        </w:rPr>
      </w:pPr>
    </w:p>
    <w:p w14:paraId="0769484F" w14:textId="3AB1CBEC" w:rsidR="0032286E" w:rsidRPr="001776FD" w:rsidRDefault="0032286E" w:rsidP="001776FD">
      <w:pPr>
        <w:spacing w:line="276" w:lineRule="auto"/>
        <w:rPr>
          <w:rFonts w:ascii="Times New Roman" w:hAnsi="Times New Roman"/>
          <w:lang w:val="en-CA"/>
        </w:rPr>
      </w:pPr>
    </w:p>
    <w:p w14:paraId="51E8EC02" w14:textId="3E7DB7E2" w:rsidR="0032286E" w:rsidRPr="001776FD" w:rsidRDefault="0032286E" w:rsidP="001776FD">
      <w:pPr>
        <w:spacing w:line="276" w:lineRule="auto"/>
        <w:rPr>
          <w:rFonts w:ascii="Times New Roman" w:hAnsi="Times New Roman"/>
          <w:lang w:val="en-CA"/>
        </w:rPr>
      </w:pPr>
    </w:p>
    <w:p w14:paraId="780422AE" w14:textId="7304662D" w:rsidR="0032286E" w:rsidRPr="001776FD" w:rsidRDefault="0032286E" w:rsidP="001776FD">
      <w:pPr>
        <w:spacing w:line="276" w:lineRule="auto"/>
        <w:rPr>
          <w:rFonts w:ascii="Times New Roman" w:hAnsi="Times New Roman"/>
          <w:lang w:val="en-CA"/>
        </w:rPr>
      </w:pPr>
    </w:p>
    <w:p w14:paraId="0AD0B746" w14:textId="25E3D2A9" w:rsidR="0032286E" w:rsidRPr="001776FD" w:rsidRDefault="0032286E" w:rsidP="001776FD">
      <w:pPr>
        <w:spacing w:line="276" w:lineRule="auto"/>
        <w:rPr>
          <w:rFonts w:ascii="Times New Roman" w:hAnsi="Times New Roman"/>
          <w:lang w:val="en-CA"/>
        </w:rPr>
      </w:pPr>
    </w:p>
    <w:p w14:paraId="30156C39" w14:textId="7BD25E65" w:rsidR="0032286E" w:rsidRPr="001776FD" w:rsidRDefault="0032286E" w:rsidP="001776FD">
      <w:pPr>
        <w:spacing w:line="276" w:lineRule="auto"/>
        <w:rPr>
          <w:rFonts w:ascii="Times New Roman" w:hAnsi="Times New Roman"/>
          <w:lang w:val="en-CA"/>
        </w:rPr>
      </w:pPr>
    </w:p>
    <w:p w14:paraId="507C4DB0" w14:textId="13A706F2" w:rsidR="0032286E" w:rsidRPr="001776FD" w:rsidRDefault="0032286E" w:rsidP="001776FD">
      <w:pPr>
        <w:spacing w:line="276" w:lineRule="auto"/>
        <w:rPr>
          <w:rFonts w:ascii="Times New Roman" w:hAnsi="Times New Roman"/>
          <w:lang w:val="en-CA"/>
        </w:rPr>
      </w:pPr>
    </w:p>
    <w:p w14:paraId="09C21C7A" w14:textId="64F756B2" w:rsidR="0032286E" w:rsidRPr="001776FD" w:rsidRDefault="0032286E" w:rsidP="001776FD">
      <w:pPr>
        <w:spacing w:line="276" w:lineRule="auto"/>
        <w:rPr>
          <w:rFonts w:ascii="Times New Roman" w:hAnsi="Times New Roman"/>
          <w:lang w:val="en-CA"/>
        </w:rPr>
      </w:pPr>
    </w:p>
    <w:p w14:paraId="2414170A" w14:textId="64C86B16" w:rsidR="0032286E" w:rsidRPr="001776FD" w:rsidRDefault="0032286E" w:rsidP="001776FD">
      <w:pPr>
        <w:spacing w:line="276" w:lineRule="auto"/>
        <w:rPr>
          <w:rFonts w:ascii="Times New Roman" w:hAnsi="Times New Roman"/>
          <w:lang w:val="en-CA"/>
        </w:rPr>
      </w:pPr>
    </w:p>
    <w:p w14:paraId="77C111F1" w14:textId="6AA4D7B3" w:rsidR="0032286E" w:rsidRPr="001776FD" w:rsidRDefault="0032286E" w:rsidP="001776FD">
      <w:pPr>
        <w:spacing w:line="276" w:lineRule="auto"/>
        <w:rPr>
          <w:rFonts w:ascii="Times New Roman" w:hAnsi="Times New Roman"/>
          <w:lang w:val="en-CA"/>
        </w:rPr>
      </w:pPr>
    </w:p>
    <w:p w14:paraId="2D6B2C5B" w14:textId="7FC5DE20" w:rsidR="0032286E" w:rsidRPr="001776FD" w:rsidRDefault="00F9473A" w:rsidP="001776FD">
      <w:pPr>
        <w:pStyle w:val="Heading1"/>
        <w:spacing w:before="0" w:line="276" w:lineRule="auto"/>
        <w:rPr>
          <w:rFonts w:ascii="Times New Roman" w:hAnsi="Times New Roman" w:cs="Times New Roman"/>
          <w:b/>
          <w:color w:val="auto"/>
          <w:sz w:val="24"/>
          <w:szCs w:val="24"/>
          <w:lang w:val="en-CA"/>
        </w:rPr>
      </w:pPr>
      <w:bookmarkStart w:id="14" w:name="_Toc31816676"/>
      <w:r w:rsidRPr="001776FD">
        <w:rPr>
          <w:rFonts w:ascii="Times New Roman" w:hAnsi="Times New Roman" w:cs="Times New Roman"/>
          <w:noProof/>
          <w:color w:val="auto"/>
          <w:sz w:val="26"/>
          <w:szCs w:val="26"/>
          <w:lang w:val="en-IN" w:eastAsia="en-IN"/>
        </w:rPr>
        <w:drawing>
          <wp:anchor distT="0" distB="0" distL="114300" distR="114300" simplePos="0" relativeHeight="251661824" behindDoc="1" locked="0" layoutInCell="1" allowOverlap="1" wp14:anchorId="5EA1B43E" wp14:editId="5FC0E827">
            <wp:simplePos x="0" y="0"/>
            <wp:positionH relativeFrom="column">
              <wp:posOffset>219075</wp:posOffset>
            </wp:positionH>
            <wp:positionV relativeFrom="paragraph">
              <wp:posOffset>171450</wp:posOffset>
            </wp:positionV>
            <wp:extent cx="5943600" cy="3962400"/>
            <wp:effectExtent l="0" t="0" r="0" b="0"/>
            <wp:wrapNone/>
            <wp:docPr id="4" name="Picture 4" descr="\\10.0.0.240\d\Toan bo anh MCD\MCD\2019\5. May 31 - MCD63 - HT FAO\_MG_56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0.0.240\d\Toan bo anh MCD\MCD\2019\5. May 31 - MCD63 - HT FAO\_MG_565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anchor>
        </w:drawing>
      </w:r>
    </w:p>
    <w:p w14:paraId="7ADE4F01" w14:textId="77777777" w:rsidR="0032286E" w:rsidRPr="001776FD" w:rsidRDefault="0032286E" w:rsidP="001776FD">
      <w:pPr>
        <w:pStyle w:val="Heading1"/>
        <w:spacing w:before="0" w:line="276" w:lineRule="auto"/>
        <w:rPr>
          <w:rFonts w:ascii="Times New Roman" w:hAnsi="Times New Roman" w:cs="Times New Roman"/>
          <w:b/>
          <w:color w:val="auto"/>
          <w:sz w:val="24"/>
          <w:szCs w:val="24"/>
          <w:lang w:val="en-CA"/>
        </w:rPr>
      </w:pPr>
    </w:p>
    <w:p w14:paraId="6C836063" w14:textId="77777777" w:rsidR="0032286E" w:rsidRPr="001776FD" w:rsidRDefault="0032286E" w:rsidP="001776FD">
      <w:pPr>
        <w:pStyle w:val="Heading1"/>
        <w:spacing w:before="0" w:line="276" w:lineRule="auto"/>
        <w:rPr>
          <w:rFonts w:ascii="Times New Roman" w:hAnsi="Times New Roman" w:cs="Times New Roman"/>
          <w:b/>
          <w:color w:val="auto"/>
          <w:sz w:val="24"/>
          <w:szCs w:val="24"/>
          <w:lang w:val="en-CA"/>
        </w:rPr>
      </w:pPr>
    </w:p>
    <w:p w14:paraId="6303AF18" w14:textId="77777777" w:rsidR="0032286E" w:rsidRPr="001776FD" w:rsidRDefault="0032286E" w:rsidP="001776FD">
      <w:pPr>
        <w:pStyle w:val="Heading1"/>
        <w:spacing w:before="0" w:line="276" w:lineRule="auto"/>
        <w:rPr>
          <w:rFonts w:ascii="Times New Roman" w:hAnsi="Times New Roman" w:cs="Times New Roman"/>
          <w:b/>
          <w:color w:val="auto"/>
          <w:sz w:val="24"/>
          <w:szCs w:val="24"/>
          <w:lang w:val="en-CA"/>
        </w:rPr>
      </w:pPr>
    </w:p>
    <w:p w14:paraId="69AE9EA4" w14:textId="77777777" w:rsidR="0032286E" w:rsidRPr="001776FD" w:rsidRDefault="0032286E" w:rsidP="001776FD">
      <w:pPr>
        <w:pStyle w:val="Heading1"/>
        <w:spacing w:before="0" w:line="276" w:lineRule="auto"/>
        <w:rPr>
          <w:rFonts w:ascii="Times New Roman" w:hAnsi="Times New Roman" w:cs="Times New Roman"/>
          <w:b/>
          <w:color w:val="auto"/>
          <w:sz w:val="24"/>
          <w:szCs w:val="24"/>
          <w:lang w:val="en-CA"/>
        </w:rPr>
      </w:pPr>
    </w:p>
    <w:p w14:paraId="52B69B94" w14:textId="77777777" w:rsidR="0032286E" w:rsidRPr="001776FD" w:rsidRDefault="0032286E" w:rsidP="001776FD">
      <w:pPr>
        <w:pStyle w:val="Heading1"/>
        <w:spacing w:before="0" w:line="276" w:lineRule="auto"/>
        <w:rPr>
          <w:rFonts w:ascii="Times New Roman" w:hAnsi="Times New Roman" w:cs="Times New Roman"/>
          <w:b/>
          <w:color w:val="auto"/>
          <w:sz w:val="24"/>
          <w:szCs w:val="24"/>
          <w:lang w:val="en-CA"/>
        </w:rPr>
      </w:pPr>
    </w:p>
    <w:p w14:paraId="0FFE5243" w14:textId="77777777" w:rsidR="0032286E" w:rsidRPr="001776FD" w:rsidRDefault="0032286E" w:rsidP="001776FD">
      <w:pPr>
        <w:pStyle w:val="Heading1"/>
        <w:spacing w:before="0" w:line="276" w:lineRule="auto"/>
        <w:rPr>
          <w:rFonts w:ascii="Times New Roman" w:hAnsi="Times New Roman" w:cs="Times New Roman"/>
          <w:b/>
          <w:color w:val="auto"/>
          <w:sz w:val="24"/>
          <w:szCs w:val="24"/>
          <w:lang w:val="en-CA"/>
        </w:rPr>
      </w:pPr>
    </w:p>
    <w:p w14:paraId="50EBF7A6" w14:textId="77777777" w:rsidR="0032286E" w:rsidRPr="001776FD" w:rsidRDefault="0032286E" w:rsidP="001776FD">
      <w:pPr>
        <w:pStyle w:val="Heading1"/>
        <w:spacing w:before="0" w:line="276" w:lineRule="auto"/>
        <w:rPr>
          <w:rFonts w:ascii="Times New Roman" w:hAnsi="Times New Roman" w:cs="Times New Roman"/>
          <w:b/>
          <w:color w:val="auto"/>
          <w:sz w:val="24"/>
          <w:szCs w:val="24"/>
          <w:lang w:val="en-CA"/>
        </w:rPr>
      </w:pPr>
    </w:p>
    <w:p w14:paraId="1BEE3C7E" w14:textId="77777777" w:rsidR="0032286E" w:rsidRPr="001776FD" w:rsidRDefault="0032286E" w:rsidP="001776FD">
      <w:pPr>
        <w:pStyle w:val="Heading1"/>
        <w:spacing w:before="0" w:line="276" w:lineRule="auto"/>
        <w:rPr>
          <w:rFonts w:ascii="Times New Roman" w:hAnsi="Times New Roman" w:cs="Times New Roman"/>
          <w:b/>
          <w:color w:val="auto"/>
          <w:sz w:val="24"/>
          <w:szCs w:val="24"/>
          <w:lang w:val="en-CA"/>
        </w:rPr>
      </w:pPr>
    </w:p>
    <w:p w14:paraId="3A5CE20B" w14:textId="77777777" w:rsidR="0032286E" w:rsidRPr="001776FD" w:rsidRDefault="0032286E" w:rsidP="001776FD">
      <w:pPr>
        <w:pStyle w:val="Heading1"/>
        <w:spacing w:before="0" w:line="276" w:lineRule="auto"/>
        <w:rPr>
          <w:rFonts w:ascii="Times New Roman" w:hAnsi="Times New Roman" w:cs="Times New Roman"/>
          <w:b/>
          <w:color w:val="auto"/>
          <w:sz w:val="24"/>
          <w:szCs w:val="24"/>
          <w:lang w:val="en-CA"/>
        </w:rPr>
      </w:pPr>
    </w:p>
    <w:p w14:paraId="18B987F0" w14:textId="77777777" w:rsidR="0032286E" w:rsidRPr="001776FD" w:rsidRDefault="0032286E" w:rsidP="001776FD">
      <w:pPr>
        <w:pStyle w:val="Heading1"/>
        <w:spacing w:before="0" w:line="276" w:lineRule="auto"/>
        <w:rPr>
          <w:rFonts w:ascii="Times New Roman" w:hAnsi="Times New Roman" w:cs="Times New Roman"/>
          <w:b/>
          <w:color w:val="auto"/>
          <w:sz w:val="24"/>
          <w:szCs w:val="24"/>
          <w:lang w:val="en-CA"/>
        </w:rPr>
      </w:pPr>
    </w:p>
    <w:p w14:paraId="4FB3D472" w14:textId="77777777" w:rsidR="0032286E" w:rsidRPr="001776FD" w:rsidRDefault="0032286E" w:rsidP="001776FD">
      <w:pPr>
        <w:pStyle w:val="Heading1"/>
        <w:spacing w:before="0" w:line="276" w:lineRule="auto"/>
        <w:rPr>
          <w:rFonts w:ascii="Times New Roman" w:hAnsi="Times New Roman" w:cs="Times New Roman"/>
          <w:b/>
          <w:color w:val="auto"/>
          <w:sz w:val="24"/>
          <w:szCs w:val="24"/>
          <w:lang w:val="en-CA"/>
        </w:rPr>
      </w:pPr>
    </w:p>
    <w:p w14:paraId="6DE02B59" w14:textId="77777777" w:rsidR="0032286E" w:rsidRPr="001776FD" w:rsidRDefault="0032286E" w:rsidP="001776FD">
      <w:pPr>
        <w:pStyle w:val="Heading1"/>
        <w:spacing w:before="0" w:line="276" w:lineRule="auto"/>
        <w:rPr>
          <w:rFonts w:ascii="Times New Roman" w:hAnsi="Times New Roman" w:cs="Times New Roman"/>
          <w:b/>
          <w:color w:val="auto"/>
          <w:sz w:val="24"/>
          <w:szCs w:val="24"/>
          <w:lang w:val="en-CA"/>
        </w:rPr>
      </w:pPr>
    </w:p>
    <w:p w14:paraId="3254C744" w14:textId="77777777" w:rsidR="0032286E" w:rsidRPr="001776FD" w:rsidRDefault="0032286E" w:rsidP="001776FD">
      <w:pPr>
        <w:pStyle w:val="Heading1"/>
        <w:spacing w:before="0" w:line="276" w:lineRule="auto"/>
        <w:rPr>
          <w:rFonts w:ascii="Times New Roman" w:hAnsi="Times New Roman" w:cs="Times New Roman"/>
          <w:b/>
          <w:color w:val="auto"/>
          <w:sz w:val="24"/>
          <w:szCs w:val="24"/>
          <w:lang w:val="en-CA"/>
        </w:rPr>
      </w:pPr>
    </w:p>
    <w:p w14:paraId="6EA91302" w14:textId="77777777" w:rsidR="0032286E" w:rsidRPr="001776FD" w:rsidRDefault="0032286E" w:rsidP="001776FD">
      <w:pPr>
        <w:pStyle w:val="Heading1"/>
        <w:spacing w:before="0" w:line="276" w:lineRule="auto"/>
        <w:rPr>
          <w:rFonts w:ascii="Times New Roman" w:hAnsi="Times New Roman" w:cs="Times New Roman"/>
          <w:b/>
          <w:color w:val="auto"/>
          <w:sz w:val="24"/>
          <w:szCs w:val="24"/>
          <w:lang w:val="en-CA"/>
        </w:rPr>
      </w:pPr>
    </w:p>
    <w:p w14:paraId="47AA2A86" w14:textId="77777777" w:rsidR="0032286E" w:rsidRPr="001776FD" w:rsidRDefault="0032286E" w:rsidP="001776FD">
      <w:pPr>
        <w:pStyle w:val="Heading1"/>
        <w:spacing w:before="0" w:line="276" w:lineRule="auto"/>
        <w:rPr>
          <w:rFonts w:ascii="Times New Roman" w:hAnsi="Times New Roman" w:cs="Times New Roman"/>
          <w:b/>
          <w:color w:val="auto"/>
          <w:sz w:val="24"/>
          <w:szCs w:val="24"/>
          <w:lang w:val="en-CA"/>
        </w:rPr>
      </w:pPr>
    </w:p>
    <w:p w14:paraId="14085B80" w14:textId="77777777" w:rsidR="0032286E" w:rsidRPr="001776FD" w:rsidRDefault="0032286E" w:rsidP="001776FD">
      <w:pPr>
        <w:pStyle w:val="Heading1"/>
        <w:spacing w:before="0" w:line="276" w:lineRule="auto"/>
        <w:rPr>
          <w:rFonts w:ascii="Times New Roman" w:hAnsi="Times New Roman" w:cs="Times New Roman"/>
          <w:b/>
          <w:color w:val="auto"/>
          <w:sz w:val="24"/>
          <w:szCs w:val="24"/>
          <w:lang w:val="en-CA"/>
        </w:rPr>
      </w:pPr>
    </w:p>
    <w:p w14:paraId="7F133426" w14:textId="77777777" w:rsidR="0032286E" w:rsidRPr="001776FD" w:rsidRDefault="0032286E" w:rsidP="001776FD">
      <w:pPr>
        <w:pStyle w:val="Heading1"/>
        <w:spacing w:before="0" w:line="276" w:lineRule="auto"/>
        <w:rPr>
          <w:rFonts w:ascii="Times New Roman" w:hAnsi="Times New Roman" w:cs="Times New Roman"/>
          <w:b/>
          <w:color w:val="auto"/>
          <w:sz w:val="24"/>
          <w:szCs w:val="24"/>
          <w:lang w:val="en-CA"/>
        </w:rPr>
      </w:pPr>
    </w:p>
    <w:p w14:paraId="7599499B" w14:textId="77777777" w:rsidR="0032286E" w:rsidRPr="001776FD" w:rsidRDefault="0032286E" w:rsidP="001776FD">
      <w:pPr>
        <w:pStyle w:val="Heading1"/>
        <w:spacing w:before="0" w:line="276" w:lineRule="auto"/>
        <w:rPr>
          <w:rFonts w:ascii="Times New Roman" w:hAnsi="Times New Roman" w:cs="Times New Roman"/>
          <w:b/>
          <w:color w:val="auto"/>
          <w:sz w:val="24"/>
          <w:szCs w:val="24"/>
          <w:lang w:val="en-CA"/>
        </w:rPr>
      </w:pPr>
    </w:p>
    <w:p w14:paraId="504CE917" w14:textId="77777777" w:rsidR="0032286E" w:rsidRPr="001776FD" w:rsidRDefault="0032286E" w:rsidP="001776FD">
      <w:pPr>
        <w:pStyle w:val="Heading1"/>
        <w:spacing w:before="0" w:line="276" w:lineRule="auto"/>
        <w:rPr>
          <w:rFonts w:ascii="Times New Roman" w:hAnsi="Times New Roman" w:cs="Times New Roman"/>
          <w:b/>
          <w:color w:val="auto"/>
          <w:sz w:val="24"/>
          <w:szCs w:val="24"/>
          <w:lang w:val="en-CA"/>
        </w:rPr>
      </w:pPr>
    </w:p>
    <w:p w14:paraId="085669D4" w14:textId="77777777" w:rsidR="0032286E" w:rsidRPr="001776FD" w:rsidRDefault="0032286E" w:rsidP="001776FD">
      <w:pPr>
        <w:pStyle w:val="Heading1"/>
        <w:spacing w:before="0" w:line="276" w:lineRule="auto"/>
        <w:rPr>
          <w:rFonts w:ascii="Times New Roman" w:hAnsi="Times New Roman" w:cs="Times New Roman"/>
          <w:b/>
          <w:color w:val="auto"/>
          <w:sz w:val="24"/>
          <w:szCs w:val="24"/>
          <w:lang w:val="en-CA"/>
        </w:rPr>
      </w:pPr>
    </w:p>
    <w:p w14:paraId="44BCEDD8" w14:textId="06970BC5" w:rsidR="00E12F12" w:rsidRPr="001776FD" w:rsidRDefault="00486A18" w:rsidP="001776FD">
      <w:pPr>
        <w:pStyle w:val="Heading1"/>
        <w:spacing w:before="0" w:line="276" w:lineRule="auto"/>
        <w:rPr>
          <w:rFonts w:ascii="Times New Roman" w:hAnsi="Times New Roman" w:cs="Times New Roman"/>
          <w:b/>
          <w:color w:val="auto"/>
          <w:sz w:val="24"/>
          <w:szCs w:val="24"/>
          <w:lang w:val="en-CA"/>
        </w:rPr>
      </w:pPr>
      <w:r w:rsidRPr="001776FD">
        <w:rPr>
          <w:rFonts w:ascii="Times New Roman" w:hAnsi="Times New Roman" w:cs="Times New Roman"/>
          <w:b/>
          <w:color w:val="auto"/>
          <w:sz w:val="24"/>
          <w:szCs w:val="24"/>
          <w:lang w:val="en-CA"/>
        </w:rPr>
        <w:t>Conclusion</w:t>
      </w:r>
      <w:bookmarkEnd w:id="13"/>
      <w:bookmarkEnd w:id="14"/>
    </w:p>
    <w:p w14:paraId="09B5F3D1" w14:textId="77777777" w:rsidR="00BF5769" w:rsidRPr="001776FD" w:rsidRDefault="00BF5769" w:rsidP="001776FD">
      <w:pPr>
        <w:spacing w:line="276" w:lineRule="auto"/>
        <w:jc w:val="both"/>
        <w:rPr>
          <w:rFonts w:ascii="Times New Roman" w:hAnsi="Times New Roman"/>
          <w:szCs w:val="24"/>
          <w:lang w:val="en-CA"/>
        </w:rPr>
      </w:pPr>
    </w:p>
    <w:p w14:paraId="790DBF62" w14:textId="43BDE280" w:rsidR="005312DC" w:rsidRPr="001776FD" w:rsidRDefault="00024D65" w:rsidP="001776FD">
      <w:pPr>
        <w:spacing w:line="276" w:lineRule="auto"/>
        <w:jc w:val="both"/>
        <w:rPr>
          <w:rFonts w:ascii="Times New Roman" w:hAnsi="Times New Roman"/>
          <w:szCs w:val="24"/>
        </w:rPr>
      </w:pPr>
      <w:r w:rsidRPr="001776FD">
        <w:rPr>
          <w:rFonts w:ascii="Times New Roman" w:hAnsi="Times New Roman"/>
          <w:szCs w:val="24"/>
          <w:lang w:val="en-CA"/>
        </w:rPr>
        <w:t xml:space="preserve">The </w:t>
      </w:r>
      <w:r w:rsidR="00BF5769" w:rsidRPr="001776FD">
        <w:rPr>
          <w:rFonts w:ascii="Times New Roman" w:hAnsi="Times New Roman"/>
          <w:szCs w:val="24"/>
          <w:lang w:val="en-CA"/>
        </w:rPr>
        <w:t xml:space="preserve">two </w:t>
      </w:r>
      <w:r w:rsidRPr="001776FD">
        <w:rPr>
          <w:rFonts w:ascii="Times New Roman" w:hAnsi="Times New Roman"/>
          <w:szCs w:val="24"/>
          <w:lang w:val="en-CA"/>
        </w:rPr>
        <w:t>workshop</w:t>
      </w:r>
      <w:r w:rsidR="00BF5769" w:rsidRPr="001776FD">
        <w:rPr>
          <w:rFonts w:ascii="Times New Roman" w:hAnsi="Times New Roman"/>
          <w:szCs w:val="24"/>
          <w:lang w:val="en-CA"/>
        </w:rPr>
        <w:t>s</w:t>
      </w:r>
      <w:r w:rsidRPr="001776FD">
        <w:rPr>
          <w:rFonts w:ascii="Times New Roman" w:hAnsi="Times New Roman"/>
          <w:szCs w:val="24"/>
          <w:lang w:val="en-CA"/>
        </w:rPr>
        <w:t xml:space="preserve"> succeeded in bringing together stakeholders to discuss co-management issues in </w:t>
      </w:r>
      <w:r w:rsidR="00E12F12" w:rsidRPr="001776FD">
        <w:rPr>
          <w:rFonts w:ascii="Times New Roman" w:hAnsi="Times New Roman"/>
          <w:szCs w:val="24"/>
          <w:lang w:val="en-CA"/>
        </w:rPr>
        <w:t xml:space="preserve">and reduction of </w:t>
      </w:r>
      <w:r w:rsidR="0068087A" w:rsidRPr="001776FD">
        <w:rPr>
          <w:rFonts w:ascii="Times New Roman" w:hAnsi="Times New Roman"/>
          <w:szCs w:val="24"/>
          <w:lang w:val="en-CA"/>
        </w:rPr>
        <w:t>IUU</w:t>
      </w:r>
      <w:r w:rsidR="00E12F12" w:rsidRPr="001776FD">
        <w:rPr>
          <w:rFonts w:ascii="Times New Roman" w:hAnsi="Times New Roman"/>
          <w:szCs w:val="24"/>
          <w:lang w:val="en-CA"/>
        </w:rPr>
        <w:t xml:space="preserve"> fishing</w:t>
      </w:r>
      <w:r w:rsidRPr="001776FD">
        <w:rPr>
          <w:rFonts w:ascii="Times New Roman" w:hAnsi="Times New Roman"/>
          <w:szCs w:val="24"/>
          <w:lang w:val="en-CA"/>
        </w:rPr>
        <w:t xml:space="preserve">. </w:t>
      </w:r>
      <w:r w:rsidR="00BF5769" w:rsidRPr="001776FD">
        <w:rPr>
          <w:rFonts w:ascii="Times New Roman" w:hAnsi="Times New Roman"/>
          <w:szCs w:val="24"/>
          <w:lang w:val="en-CA"/>
        </w:rPr>
        <w:t>Participants</w:t>
      </w:r>
      <w:r w:rsidRPr="001776FD">
        <w:rPr>
          <w:rFonts w:ascii="Times New Roman" w:hAnsi="Times New Roman"/>
          <w:szCs w:val="24"/>
          <w:lang w:val="en-CA"/>
        </w:rPr>
        <w:t xml:space="preserve"> ha</w:t>
      </w:r>
      <w:r w:rsidR="00FE3FE9" w:rsidRPr="001776FD">
        <w:rPr>
          <w:rFonts w:ascii="Times New Roman" w:hAnsi="Times New Roman"/>
          <w:szCs w:val="24"/>
          <w:lang w:val="en-CA"/>
        </w:rPr>
        <w:t>d</w:t>
      </w:r>
      <w:r w:rsidR="001377D1" w:rsidRPr="001776FD">
        <w:rPr>
          <w:rFonts w:ascii="Times New Roman" w:hAnsi="Times New Roman"/>
          <w:szCs w:val="24"/>
          <w:lang w:val="en-CA"/>
        </w:rPr>
        <w:t xml:space="preserve"> the opportunity to share past experiences</w:t>
      </w:r>
      <w:r w:rsidR="00E12F12" w:rsidRPr="001776FD">
        <w:rPr>
          <w:rFonts w:ascii="Times New Roman" w:hAnsi="Times New Roman"/>
          <w:szCs w:val="24"/>
          <w:lang w:val="en-CA"/>
        </w:rPr>
        <w:t xml:space="preserve"> and propose actions</w:t>
      </w:r>
      <w:r w:rsidR="0068087A" w:rsidRPr="001776FD">
        <w:rPr>
          <w:rFonts w:ascii="Times New Roman" w:hAnsi="Times New Roman"/>
          <w:szCs w:val="24"/>
          <w:lang w:val="en-CA"/>
        </w:rPr>
        <w:t xml:space="preserve"> and</w:t>
      </w:r>
      <w:r w:rsidR="00B84F7F" w:rsidRPr="001776FD">
        <w:rPr>
          <w:rFonts w:ascii="Times New Roman" w:hAnsi="Times New Roman"/>
          <w:szCs w:val="24"/>
          <w:lang w:val="en-CA"/>
        </w:rPr>
        <w:t xml:space="preserve"> </w:t>
      </w:r>
      <w:r w:rsidR="00F03373" w:rsidRPr="001776FD">
        <w:rPr>
          <w:rFonts w:ascii="Times New Roman" w:hAnsi="Times New Roman"/>
          <w:szCs w:val="24"/>
          <w:lang w:val="en-CA"/>
        </w:rPr>
        <w:t>recommendations</w:t>
      </w:r>
      <w:r w:rsidR="00E12F12" w:rsidRPr="001776FD">
        <w:rPr>
          <w:rFonts w:ascii="Times New Roman" w:hAnsi="Times New Roman"/>
          <w:szCs w:val="24"/>
          <w:lang w:val="en-CA"/>
        </w:rPr>
        <w:t xml:space="preserve"> for the implementation of the </w:t>
      </w:r>
      <w:r w:rsidR="0068087A" w:rsidRPr="001776FD">
        <w:rPr>
          <w:rFonts w:ascii="Times New Roman" w:hAnsi="Times New Roman"/>
          <w:szCs w:val="24"/>
          <w:lang w:val="en-CA"/>
        </w:rPr>
        <w:t>F</w:t>
      </w:r>
      <w:r w:rsidR="00E12F12" w:rsidRPr="001776FD">
        <w:rPr>
          <w:rFonts w:ascii="Times New Roman" w:hAnsi="Times New Roman"/>
          <w:szCs w:val="24"/>
          <w:lang w:val="en-CA"/>
        </w:rPr>
        <w:t xml:space="preserve">isheries </w:t>
      </w:r>
      <w:r w:rsidR="0068087A" w:rsidRPr="001776FD">
        <w:rPr>
          <w:rFonts w:ascii="Times New Roman" w:hAnsi="Times New Roman"/>
          <w:szCs w:val="24"/>
          <w:lang w:val="en-CA"/>
        </w:rPr>
        <w:t>L</w:t>
      </w:r>
      <w:r w:rsidR="00E12F12" w:rsidRPr="001776FD">
        <w:rPr>
          <w:rFonts w:ascii="Times New Roman" w:hAnsi="Times New Roman"/>
          <w:szCs w:val="24"/>
          <w:lang w:val="en-CA"/>
        </w:rPr>
        <w:t xml:space="preserve">aw </w:t>
      </w:r>
      <w:r w:rsidR="00BF5769" w:rsidRPr="001776FD">
        <w:rPr>
          <w:rFonts w:ascii="Times New Roman" w:hAnsi="Times New Roman"/>
          <w:szCs w:val="24"/>
          <w:lang w:val="en-CA"/>
        </w:rPr>
        <w:t>and the Draft National Action Plan for Aquatic Resources Co-Management</w:t>
      </w:r>
      <w:r w:rsidR="001377D1" w:rsidRPr="001776FD">
        <w:rPr>
          <w:rFonts w:ascii="Times New Roman" w:hAnsi="Times New Roman"/>
          <w:szCs w:val="24"/>
          <w:lang w:val="en-CA"/>
        </w:rPr>
        <w:t xml:space="preserve">. </w:t>
      </w:r>
      <w:r w:rsidRPr="001776FD">
        <w:rPr>
          <w:rFonts w:ascii="Times New Roman" w:hAnsi="Times New Roman"/>
          <w:szCs w:val="24"/>
          <w:lang w:val="en-CA"/>
        </w:rPr>
        <w:t xml:space="preserve">The experiences </w:t>
      </w:r>
      <w:r w:rsidR="0068087A" w:rsidRPr="001776FD">
        <w:rPr>
          <w:rFonts w:ascii="Times New Roman" w:hAnsi="Times New Roman"/>
          <w:szCs w:val="24"/>
          <w:lang w:val="en-CA"/>
        </w:rPr>
        <w:t>in</w:t>
      </w:r>
      <w:r w:rsidRPr="001776FD">
        <w:rPr>
          <w:rFonts w:ascii="Times New Roman" w:hAnsi="Times New Roman"/>
          <w:szCs w:val="24"/>
          <w:lang w:val="en-CA"/>
        </w:rPr>
        <w:t xml:space="preserve"> </w:t>
      </w:r>
      <w:r w:rsidR="001013B5" w:rsidRPr="001776FD">
        <w:rPr>
          <w:rFonts w:ascii="Times New Roman" w:hAnsi="Times New Roman"/>
          <w:szCs w:val="24"/>
          <w:lang w:val="en-CA"/>
        </w:rPr>
        <w:t>Bình</w:t>
      </w:r>
      <w:r w:rsidRPr="001776FD">
        <w:rPr>
          <w:rFonts w:ascii="Times New Roman" w:hAnsi="Times New Roman"/>
          <w:szCs w:val="24"/>
          <w:lang w:val="en-CA"/>
        </w:rPr>
        <w:t xml:space="preserve"> </w:t>
      </w:r>
      <w:r w:rsidR="001013B5" w:rsidRPr="001776FD">
        <w:rPr>
          <w:rFonts w:ascii="Times New Roman" w:hAnsi="Times New Roman"/>
          <w:szCs w:val="24"/>
          <w:lang w:val="en-CA"/>
        </w:rPr>
        <w:t>Thuận</w:t>
      </w:r>
      <w:r w:rsidRPr="001776FD">
        <w:rPr>
          <w:rFonts w:ascii="Times New Roman" w:hAnsi="Times New Roman"/>
          <w:szCs w:val="24"/>
          <w:lang w:val="en-CA"/>
        </w:rPr>
        <w:t xml:space="preserve">, </w:t>
      </w:r>
      <w:r w:rsidR="001013B5" w:rsidRPr="001776FD">
        <w:rPr>
          <w:rFonts w:ascii="Times New Roman" w:hAnsi="Times New Roman"/>
          <w:szCs w:val="24"/>
          <w:lang w:val="en-CA"/>
        </w:rPr>
        <w:t>Bình</w:t>
      </w:r>
      <w:r w:rsidRPr="001776FD">
        <w:rPr>
          <w:rFonts w:ascii="Times New Roman" w:hAnsi="Times New Roman"/>
          <w:szCs w:val="24"/>
          <w:lang w:val="en-CA"/>
        </w:rPr>
        <w:t xml:space="preserve"> </w:t>
      </w:r>
      <w:r w:rsidR="007F4729" w:rsidRPr="001776FD">
        <w:rPr>
          <w:rFonts w:ascii="Times New Roman" w:hAnsi="Times New Roman"/>
          <w:szCs w:val="24"/>
          <w:lang w:val="en-CA"/>
        </w:rPr>
        <w:t>Định</w:t>
      </w:r>
      <w:r w:rsidRPr="001776FD">
        <w:rPr>
          <w:rFonts w:ascii="Times New Roman" w:hAnsi="Times New Roman"/>
          <w:szCs w:val="24"/>
          <w:lang w:val="en-CA"/>
        </w:rPr>
        <w:t xml:space="preserve">, and Cu Lao Cham </w:t>
      </w:r>
      <w:r w:rsidR="00730E55" w:rsidRPr="001776FD">
        <w:rPr>
          <w:rFonts w:ascii="Times New Roman" w:hAnsi="Times New Roman"/>
          <w:szCs w:val="24"/>
          <w:lang w:val="en-CA"/>
        </w:rPr>
        <w:t xml:space="preserve">showed </w:t>
      </w:r>
      <w:r w:rsidR="001377D1" w:rsidRPr="001776FD">
        <w:rPr>
          <w:rFonts w:ascii="Times New Roman" w:hAnsi="Times New Roman"/>
          <w:szCs w:val="24"/>
          <w:lang w:val="en-CA"/>
        </w:rPr>
        <w:t xml:space="preserve">some </w:t>
      </w:r>
      <w:r w:rsidR="00F03373" w:rsidRPr="001776FD">
        <w:rPr>
          <w:rFonts w:ascii="Times New Roman" w:hAnsi="Times New Roman"/>
          <w:szCs w:val="24"/>
          <w:lang w:val="en-CA"/>
        </w:rPr>
        <w:t>progress</w:t>
      </w:r>
      <w:r w:rsidR="00730E55" w:rsidRPr="001776FD">
        <w:rPr>
          <w:rFonts w:ascii="Times New Roman" w:hAnsi="Times New Roman"/>
          <w:szCs w:val="24"/>
          <w:lang w:val="en-CA"/>
        </w:rPr>
        <w:t xml:space="preserve"> but also </w:t>
      </w:r>
      <w:r w:rsidR="00FE3FE9" w:rsidRPr="001776FD">
        <w:rPr>
          <w:rFonts w:ascii="Times New Roman" w:hAnsi="Times New Roman"/>
          <w:szCs w:val="24"/>
          <w:lang w:val="en-CA"/>
        </w:rPr>
        <w:t>challenges</w:t>
      </w:r>
      <w:r w:rsidR="00B84F7F" w:rsidRPr="001776FD">
        <w:rPr>
          <w:rFonts w:ascii="Times New Roman" w:hAnsi="Times New Roman"/>
          <w:szCs w:val="24"/>
          <w:lang w:val="en-CA"/>
        </w:rPr>
        <w:t xml:space="preserve"> </w:t>
      </w:r>
      <w:r w:rsidR="00730E55" w:rsidRPr="001776FD">
        <w:rPr>
          <w:rFonts w:ascii="Times New Roman" w:hAnsi="Times New Roman"/>
          <w:szCs w:val="24"/>
          <w:lang w:val="en-CA"/>
        </w:rPr>
        <w:t xml:space="preserve">in the protection of </w:t>
      </w:r>
      <w:r w:rsidR="00FC5366" w:rsidRPr="001776FD">
        <w:rPr>
          <w:rFonts w:ascii="Times New Roman" w:hAnsi="Times New Roman"/>
          <w:szCs w:val="24"/>
          <w:lang w:val="en-CA"/>
        </w:rPr>
        <w:t>fishery</w:t>
      </w:r>
      <w:r w:rsidR="00730E55" w:rsidRPr="001776FD">
        <w:rPr>
          <w:rFonts w:ascii="Times New Roman" w:hAnsi="Times New Roman"/>
          <w:szCs w:val="24"/>
          <w:lang w:val="en-CA"/>
        </w:rPr>
        <w:t xml:space="preserve"> r</w:t>
      </w:r>
      <w:r w:rsidR="00FE3FE9" w:rsidRPr="001776FD">
        <w:rPr>
          <w:rFonts w:ascii="Times New Roman" w:hAnsi="Times New Roman"/>
          <w:szCs w:val="24"/>
          <w:lang w:val="en-CA"/>
        </w:rPr>
        <w:t>e</w:t>
      </w:r>
      <w:r w:rsidR="00730E55" w:rsidRPr="001776FD">
        <w:rPr>
          <w:rFonts w:ascii="Times New Roman" w:hAnsi="Times New Roman"/>
          <w:szCs w:val="24"/>
          <w:lang w:val="en-CA"/>
        </w:rPr>
        <w:t>sources</w:t>
      </w:r>
      <w:r w:rsidR="00BF5769" w:rsidRPr="001776FD">
        <w:rPr>
          <w:rFonts w:ascii="Times New Roman" w:hAnsi="Times New Roman"/>
          <w:szCs w:val="24"/>
          <w:lang w:val="en-CA"/>
        </w:rPr>
        <w:t xml:space="preserve">. </w:t>
      </w:r>
      <w:r w:rsidR="00730E55" w:rsidRPr="001776FD">
        <w:rPr>
          <w:rFonts w:ascii="Times New Roman" w:hAnsi="Times New Roman"/>
          <w:szCs w:val="24"/>
          <w:lang w:val="en-CA"/>
        </w:rPr>
        <w:t>Nevertheless, the</w:t>
      </w:r>
      <w:r w:rsidR="0068087A" w:rsidRPr="001776FD">
        <w:rPr>
          <w:rFonts w:ascii="Times New Roman" w:hAnsi="Times New Roman"/>
          <w:szCs w:val="24"/>
          <w:lang w:val="en-CA"/>
        </w:rPr>
        <w:t>se provinces</w:t>
      </w:r>
      <w:r w:rsidR="00730E55" w:rsidRPr="001776FD">
        <w:rPr>
          <w:rFonts w:ascii="Times New Roman" w:hAnsi="Times New Roman"/>
          <w:szCs w:val="24"/>
          <w:lang w:val="en-CA"/>
        </w:rPr>
        <w:t xml:space="preserve"> are models for </w:t>
      </w:r>
      <w:r w:rsidR="0068087A" w:rsidRPr="001776FD">
        <w:rPr>
          <w:rFonts w:ascii="Times New Roman" w:hAnsi="Times New Roman"/>
          <w:szCs w:val="24"/>
          <w:lang w:val="en-CA"/>
        </w:rPr>
        <w:t xml:space="preserve">potential </w:t>
      </w:r>
      <w:r w:rsidR="00730E55" w:rsidRPr="001776FD">
        <w:rPr>
          <w:rFonts w:ascii="Times New Roman" w:hAnsi="Times New Roman"/>
          <w:szCs w:val="24"/>
          <w:lang w:val="en-CA"/>
        </w:rPr>
        <w:t>improve</w:t>
      </w:r>
      <w:r w:rsidR="00E12F12" w:rsidRPr="001776FD">
        <w:rPr>
          <w:rFonts w:ascii="Times New Roman" w:hAnsi="Times New Roman"/>
          <w:szCs w:val="24"/>
          <w:lang w:val="en-CA"/>
        </w:rPr>
        <w:t>ment</w:t>
      </w:r>
      <w:r w:rsidR="0068087A" w:rsidRPr="001776FD">
        <w:rPr>
          <w:rFonts w:ascii="Times New Roman" w:hAnsi="Times New Roman"/>
          <w:szCs w:val="24"/>
          <w:lang w:val="en-CA"/>
        </w:rPr>
        <w:t xml:space="preserve">s </w:t>
      </w:r>
      <w:r w:rsidR="00BF5769" w:rsidRPr="001776FD">
        <w:rPr>
          <w:rFonts w:ascii="Times New Roman" w:hAnsi="Times New Roman"/>
          <w:szCs w:val="24"/>
          <w:lang w:val="en-CA"/>
        </w:rPr>
        <w:t>and</w:t>
      </w:r>
      <w:r w:rsidR="0068087A" w:rsidRPr="001776FD">
        <w:rPr>
          <w:rFonts w:ascii="Times New Roman" w:hAnsi="Times New Roman"/>
          <w:szCs w:val="24"/>
          <w:lang w:val="en-CA"/>
        </w:rPr>
        <w:t xml:space="preserve"> </w:t>
      </w:r>
      <w:r w:rsidR="00E12F12" w:rsidRPr="001776FD">
        <w:rPr>
          <w:rFonts w:ascii="Times New Roman" w:hAnsi="Times New Roman"/>
          <w:szCs w:val="24"/>
          <w:lang w:val="en-CA"/>
        </w:rPr>
        <w:t>replication</w:t>
      </w:r>
      <w:r w:rsidR="0068087A" w:rsidRPr="001776FD">
        <w:rPr>
          <w:rFonts w:ascii="Times New Roman" w:hAnsi="Times New Roman"/>
          <w:szCs w:val="24"/>
          <w:lang w:val="en-CA"/>
        </w:rPr>
        <w:t>s</w:t>
      </w:r>
      <w:r w:rsidR="00730E55" w:rsidRPr="001776FD">
        <w:rPr>
          <w:rFonts w:ascii="Times New Roman" w:hAnsi="Times New Roman"/>
          <w:szCs w:val="24"/>
          <w:lang w:val="en-CA"/>
        </w:rPr>
        <w:t xml:space="preserve"> with</w:t>
      </w:r>
      <w:r w:rsidR="0068087A" w:rsidRPr="001776FD">
        <w:rPr>
          <w:rFonts w:ascii="Times New Roman" w:hAnsi="Times New Roman"/>
          <w:szCs w:val="24"/>
          <w:lang w:val="en-CA"/>
        </w:rPr>
        <w:t xml:space="preserve"> engagement of </w:t>
      </w:r>
      <w:r w:rsidR="00E12F12" w:rsidRPr="001776FD">
        <w:rPr>
          <w:rFonts w:ascii="Times New Roman" w:hAnsi="Times New Roman"/>
          <w:szCs w:val="24"/>
          <w:lang w:val="en-CA"/>
        </w:rPr>
        <w:t>community</w:t>
      </w:r>
      <w:r w:rsidR="00FE3FE9" w:rsidRPr="001776FD">
        <w:rPr>
          <w:rFonts w:ascii="Times New Roman" w:hAnsi="Times New Roman"/>
          <w:szCs w:val="24"/>
          <w:lang w:val="en-CA"/>
        </w:rPr>
        <w:t>, governmen</w:t>
      </w:r>
      <w:r w:rsidR="00730E55" w:rsidRPr="001776FD">
        <w:rPr>
          <w:rFonts w:ascii="Times New Roman" w:hAnsi="Times New Roman"/>
          <w:szCs w:val="24"/>
          <w:lang w:val="en-CA"/>
        </w:rPr>
        <w:t>t</w:t>
      </w:r>
      <w:r w:rsidR="00BF5769" w:rsidRPr="001776FD">
        <w:rPr>
          <w:rFonts w:ascii="Times New Roman" w:hAnsi="Times New Roman"/>
          <w:szCs w:val="24"/>
          <w:lang w:val="en-CA"/>
        </w:rPr>
        <w:t xml:space="preserve"> </w:t>
      </w:r>
      <w:r w:rsidR="00E12F12" w:rsidRPr="001776FD">
        <w:rPr>
          <w:rFonts w:ascii="Times New Roman" w:hAnsi="Times New Roman"/>
          <w:szCs w:val="24"/>
          <w:lang w:val="en-CA"/>
        </w:rPr>
        <w:t>and</w:t>
      </w:r>
      <w:r w:rsidR="0068087A" w:rsidRPr="001776FD">
        <w:rPr>
          <w:rFonts w:ascii="Times New Roman" w:hAnsi="Times New Roman"/>
          <w:szCs w:val="24"/>
          <w:lang w:val="en-CA"/>
        </w:rPr>
        <w:t xml:space="preserve"> other</w:t>
      </w:r>
      <w:r w:rsidR="00B84F7F" w:rsidRPr="001776FD">
        <w:rPr>
          <w:rFonts w:ascii="Times New Roman" w:hAnsi="Times New Roman"/>
          <w:szCs w:val="24"/>
          <w:lang w:val="en-CA"/>
        </w:rPr>
        <w:t xml:space="preserve"> </w:t>
      </w:r>
      <w:r w:rsidR="00F03373" w:rsidRPr="001776FD">
        <w:rPr>
          <w:rFonts w:ascii="Times New Roman" w:hAnsi="Times New Roman"/>
          <w:szCs w:val="24"/>
          <w:lang w:val="en-CA"/>
        </w:rPr>
        <w:t>stakeholder</w:t>
      </w:r>
      <w:r w:rsidR="0068087A" w:rsidRPr="001776FD">
        <w:rPr>
          <w:rFonts w:ascii="Times New Roman" w:hAnsi="Times New Roman"/>
          <w:szCs w:val="24"/>
          <w:lang w:val="en-CA"/>
        </w:rPr>
        <w:t>s</w:t>
      </w:r>
      <w:r w:rsidR="001377D1" w:rsidRPr="001776FD">
        <w:rPr>
          <w:rFonts w:ascii="Times New Roman" w:hAnsi="Times New Roman"/>
          <w:szCs w:val="24"/>
          <w:lang w:val="en-CA"/>
        </w:rPr>
        <w:t xml:space="preserve">. </w:t>
      </w:r>
      <w:r w:rsidRPr="001776FD">
        <w:rPr>
          <w:rFonts w:ascii="Times New Roman" w:hAnsi="Times New Roman"/>
          <w:szCs w:val="24"/>
          <w:lang w:val="en-CA"/>
        </w:rPr>
        <w:t xml:space="preserve">The </w:t>
      </w:r>
      <w:r w:rsidR="00BF5769" w:rsidRPr="001776FD">
        <w:rPr>
          <w:rFonts w:ascii="Times New Roman" w:hAnsi="Times New Roman"/>
          <w:szCs w:val="24"/>
          <w:lang w:val="en-CA"/>
        </w:rPr>
        <w:t>Draft A</w:t>
      </w:r>
      <w:r w:rsidRPr="001776FD">
        <w:rPr>
          <w:rFonts w:ascii="Times New Roman" w:hAnsi="Times New Roman"/>
          <w:szCs w:val="24"/>
          <w:lang w:val="en-CA"/>
        </w:rPr>
        <w:t xml:space="preserve">ction </w:t>
      </w:r>
      <w:r w:rsidR="00BF5769" w:rsidRPr="001776FD">
        <w:rPr>
          <w:rFonts w:ascii="Times New Roman" w:hAnsi="Times New Roman"/>
          <w:szCs w:val="24"/>
          <w:lang w:val="en-CA"/>
        </w:rPr>
        <w:t>P</w:t>
      </w:r>
      <w:r w:rsidRPr="001776FD">
        <w:rPr>
          <w:rFonts w:ascii="Times New Roman" w:hAnsi="Times New Roman"/>
          <w:szCs w:val="24"/>
          <w:lang w:val="en-CA"/>
        </w:rPr>
        <w:t>lan provide</w:t>
      </w:r>
      <w:r w:rsidR="0068087A" w:rsidRPr="001776FD">
        <w:rPr>
          <w:rFonts w:ascii="Times New Roman" w:hAnsi="Times New Roman"/>
          <w:szCs w:val="24"/>
          <w:lang w:val="en-CA"/>
        </w:rPr>
        <w:t>s</w:t>
      </w:r>
      <w:r w:rsidRPr="001776FD">
        <w:rPr>
          <w:rFonts w:ascii="Times New Roman" w:hAnsi="Times New Roman"/>
          <w:szCs w:val="24"/>
          <w:lang w:val="en-CA"/>
        </w:rPr>
        <w:t xml:space="preserve"> a </w:t>
      </w:r>
      <w:r w:rsidR="00E12F12" w:rsidRPr="001776FD">
        <w:rPr>
          <w:rFonts w:ascii="Times New Roman" w:hAnsi="Times New Roman"/>
          <w:szCs w:val="24"/>
          <w:lang w:val="en-CA"/>
        </w:rPr>
        <w:t xml:space="preserve">framework </w:t>
      </w:r>
      <w:r w:rsidR="00BF5769" w:rsidRPr="001776FD">
        <w:rPr>
          <w:rFonts w:ascii="Times New Roman" w:hAnsi="Times New Roman"/>
          <w:szCs w:val="24"/>
          <w:lang w:val="en-CA"/>
        </w:rPr>
        <w:t>to take</w:t>
      </w:r>
      <w:r w:rsidR="00B05F9A" w:rsidRPr="001776FD">
        <w:rPr>
          <w:rFonts w:ascii="Times New Roman" w:hAnsi="Times New Roman"/>
          <w:szCs w:val="24"/>
          <w:lang w:val="en-CA"/>
        </w:rPr>
        <w:t xml:space="preserve"> co-management </w:t>
      </w:r>
      <w:r w:rsidR="00BF5769" w:rsidRPr="001776FD">
        <w:rPr>
          <w:rFonts w:ascii="Times New Roman" w:hAnsi="Times New Roman"/>
          <w:szCs w:val="24"/>
          <w:lang w:val="en-CA"/>
        </w:rPr>
        <w:t xml:space="preserve">activities forward and set </w:t>
      </w:r>
      <w:r w:rsidR="008601E6" w:rsidRPr="001776FD">
        <w:rPr>
          <w:rFonts w:ascii="Times New Roman" w:hAnsi="Times New Roman"/>
          <w:szCs w:val="24"/>
          <w:lang w:val="en-CA"/>
        </w:rPr>
        <w:t>Việt Nam</w:t>
      </w:r>
      <w:r w:rsidR="00BF5769" w:rsidRPr="001776FD">
        <w:rPr>
          <w:rFonts w:ascii="Times New Roman" w:hAnsi="Times New Roman"/>
          <w:szCs w:val="24"/>
          <w:lang w:val="en-CA"/>
        </w:rPr>
        <w:t xml:space="preserve"> on the road to a more sustainable and equitable fisheries</w:t>
      </w:r>
      <w:r w:rsidR="00AC7585" w:rsidRPr="001776FD">
        <w:rPr>
          <w:rFonts w:ascii="Times New Roman" w:hAnsi="Times New Roman"/>
          <w:szCs w:val="24"/>
          <w:lang w:val="en-CA"/>
        </w:rPr>
        <w:t>.</w:t>
      </w:r>
    </w:p>
    <w:p w14:paraId="00DF296A" w14:textId="77777777" w:rsidR="00980044" w:rsidRPr="008601E6" w:rsidRDefault="00980044" w:rsidP="00B94DDF">
      <w:pPr>
        <w:spacing w:line="276" w:lineRule="auto"/>
        <w:jc w:val="both"/>
        <w:rPr>
          <w:rFonts w:ascii="Times New Roman" w:hAnsi="Times New Roman"/>
          <w:szCs w:val="24"/>
        </w:rPr>
      </w:pPr>
    </w:p>
    <w:tbl>
      <w:tblPr>
        <w:tblStyle w:val="TableGrid"/>
        <w:tblpPr w:leftFromText="180" w:rightFromText="180" w:tblpY="-5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5"/>
      </w:tblGrid>
      <w:tr w:rsidR="00980044" w:rsidRPr="008601E6" w14:paraId="6219836A" w14:textId="77777777" w:rsidTr="001013B5">
        <w:trPr>
          <w:trHeight w:val="1269"/>
        </w:trPr>
        <w:tc>
          <w:tcPr>
            <w:tcW w:w="4885" w:type="dxa"/>
          </w:tcPr>
          <w:p w14:paraId="0C446B1A" w14:textId="7694CE32" w:rsidR="00980044" w:rsidRPr="008601E6" w:rsidRDefault="00980044" w:rsidP="001013B5">
            <w:pPr>
              <w:spacing w:line="200" w:lineRule="exact"/>
              <w:rPr>
                <w:rFonts w:ascii="Times New Roman" w:hAnsi="Times New Roman"/>
                <w:szCs w:val="24"/>
              </w:rPr>
            </w:pPr>
          </w:p>
        </w:tc>
        <w:tc>
          <w:tcPr>
            <w:tcW w:w="4885" w:type="dxa"/>
          </w:tcPr>
          <w:p w14:paraId="37CD82A3" w14:textId="6606A68E" w:rsidR="00980044" w:rsidRPr="008601E6" w:rsidRDefault="00980044" w:rsidP="001013B5">
            <w:pPr>
              <w:spacing w:line="200" w:lineRule="exact"/>
              <w:rPr>
                <w:rFonts w:ascii="Times New Roman" w:hAnsi="Times New Roman"/>
                <w:szCs w:val="24"/>
              </w:rPr>
            </w:pPr>
          </w:p>
        </w:tc>
      </w:tr>
    </w:tbl>
    <w:p w14:paraId="39175055" w14:textId="2B0C33A9" w:rsidR="00980044" w:rsidRDefault="00980044" w:rsidP="00B94DDF">
      <w:pPr>
        <w:spacing w:line="276" w:lineRule="auto"/>
        <w:jc w:val="both"/>
        <w:rPr>
          <w:rFonts w:ascii="Times New Roman" w:hAnsi="Times New Roman"/>
          <w:szCs w:val="24"/>
        </w:rPr>
      </w:pPr>
      <w:bookmarkStart w:id="15" w:name="page2"/>
      <w:bookmarkStart w:id="16" w:name="page3"/>
      <w:bookmarkStart w:id="17" w:name="page6"/>
      <w:bookmarkStart w:id="18" w:name="page7"/>
      <w:bookmarkEnd w:id="15"/>
      <w:bookmarkEnd w:id="16"/>
      <w:bookmarkEnd w:id="17"/>
      <w:bookmarkEnd w:id="18"/>
    </w:p>
    <w:p w14:paraId="0E2699CA" w14:textId="62289E6D" w:rsidR="00F9473A" w:rsidRDefault="00F9473A" w:rsidP="00B94DDF">
      <w:pPr>
        <w:spacing w:line="276" w:lineRule="auto"/>
        <w:jc w:val="both"/>
        <w:rPr>
          <w:rFonts w:ascii="Times New Roman" w:hAnsi="Times New Roman"/>
          <w:szCs w:val="24"/>
        </w:rPr>
      </w:pPr>
    </w:p>
    <w:p w14:paraId="4B529E94" w14:textId="3B9A6B95" w:rsidR="00F9473A" w:rsidRDefault="00F9473A" w:rsidP="00B94DDF">
      <w:pPr>
        <w:spacing w:line="276" w:lineRule="auto"/>
        <w:jc w:val="both"/>
        <w:rPr>
          <w:rFonts w:ascii="Times New Roman" w:hAnsi="Times New Roman"/>
          <w:szCs w:val="24"/>
        </w:rPr>
      </w:pPr>
    </w:p>
    <w:p w14:paraId="2E1E0879" w14:textId="5137DF86" w:rsidR="00F9473A" w:rsidRDefault="00F9473A" w:rsidP="00B94DDF">
      <w:pPr>
        <w:spacing w:line="276" w:lineRule="auto"/>
        <w:jc w:val="both"/>
        <w:rPr>
          <w:rFonts w:ascii="Times New Roman" w:hAnsi="Times New Roman"/>
          <w:szCs w:val="24"/>
        </w:rPr>
      </w:pPr>
    </w:p>
    <w:p w14:paraId="67870227" w14:textId="416A7047" w:rsidR="00F9473A" w:rsidRDefault="00F9473A" w:rsidP="00B94DDF">
      <w:pPr>
        <w:spacing w:line="276" w:lineRule="auto"/>
        <w:jc w:val="both"/>
        <w:rPr>
          <w:rFonts w:ascii="Times New Roman" w:hAnsi="Times New Roman"/>
          <w:szCs w:val="24"/>
        </w:rPr>
      </w:pPr>
    </w:p>
    <w:p w14:paraId="2B623307" w14:textId="714C6836" w:rsidR="00F9473A" w:rsidRDefault="00F9473A" w:rsidP="00B94DDF">
      <w:pPr>
        <w:spacing w:line="276" w:lineRule="auto"/>
        <w:jc w:val="both"/>
        <w:rPr>
          <w:rFonts w:ascii="Times New Roman" w:hAnsi="Times New Roman"/>
          <w:szCs w:val="24"/>
        </w:rPr>
      </w:pPr>
    </w:p>
    <w:p w14:paraId="1B46C333" w14:textId="04BB3E71" w:rsidR="00F9473A" w:rsidRDefault="00F9473A" w:rsidP="00B94DDF">
      <w:pPr>
        <w:spacing w:line="276" w:lineRule="auto"/>
        <w:jc w:val="both"/>
        <w:rPr>
          <w:rFonts w:ascii="Times New Roman" w:hAnsi="Times New Roman"/>
          <w:szCs w:val="24"/>
        </w:rPr>
      </w:pPr>
    </w:p>
    <w:p w14:paraId="1E573065" w14:textId="11E86724" w:rsidR="00F9473A" w:rsidRDefault="00F9473A" w:rsidP="00B94DDF">
      <w:pPr>
        <w:spacing w:line="276" w:lineRule="auto"/>
        <w:jc w:val="both"/>
        <w:rPr>
          <w:rFonts w:ascii="Times New Roman" w:hAnsi="Times New Roman"/>
          <w:szCs w:val="24"/>
        </w:rPr>
      </w:pPr>
    </w:p>
    <w:p w14:paraId="1BC97864" w14:textId="1B1C6388" w:rsidR="00F9473A" w:rsidRDefault="00F9473A" w:rsidP="00B94DDF">
      <w:pPr>
        <w:spacing w:line="276" w:lineRule="auto"/>
        <w:jc w:val="both"/>
        <w:rPr>
          <w:rFonts w:ascii="Times New Roman" w:hAnsi="Times New Roman"/>
          <w:szCs w:val="24"/>
        </w:rPr>
      </w:pPr>
    </w:p>
    <w:p w14:paraId="2B230BA9" w14:textId="4ADEB9D0" w:rsidR="00F9473A" w:rsidRDefault="00F9473A" w:rsidP="00B94DDF">
      <w:pPr>
        <w:spacing w:line="276" w:lineRule="auto"/>
        <w:jc w:val="both"/>
        <w:rPr>
          <w:rFonts w:ascii="Times New Roman" w:hAnsi="Times New Roman"/>
          <w:b/>
          <w:bCs/>
          <w:sz w:val="28"/>
          <w:szCs w:val="28"/>
        </w:rPr>
      </w:pPr>
      <w:r w:rsidRPr="00F9473A">
        <w:rPr>
          <w:rFonts w:ascii="Times New Roman" w:hAnsi="Times New Roman"/>
          <w:b/>
          <w:bCs/>
          <w:sz w:val="28"/>
          <w:szCs w:val="28"/>
        </w:rPr>
        <w:t>Annexure 1</w:t>
      </w:r>
    </w:p>
    <w:p w14:paraId="5D8B4C4F" w14:textId="43FB542E" w:rsidR="00F9473A" w:rsidRDefault="00F9473A" w:rsidP="00B94DDF">
      <w:pPr>
        <w:spacing w:line="276" w:lineRule="auto"/>
        <w:jc w:val="both"/>
        <w:rPr>
          <w:rFonts w:ascii="Times New Roman" w:hAnsi="Times New Roman"/>
          <w:b/>
          <w:bCs/>
          <w:sz w:val="28"/>
          <w:szCs w:val="28"/>
        </w:rPr>
      </w:pPr>
    </w:p>
    <w:p w14:paraId="5082243A" w14:textId="77777777" w:rsidR="00F9473A" w:rsidRDefault="00F9473A" w:rsidP="00F9473A">
      <w:pPr>
        <w:autoSpaceDE w:val="0"/>
        <w:autoSpaceDN w:val="0"/>
        <w:adjustRightInd w:val="0"/>
        <w:spacing w:before="60" w:line="312" w:lineRule="auto"/>
        <w:jc w:val="center"/>
        <w:rPr>
          <w:b/>
          <w:sz w:val="32"/>
          <w:szCs w:val="28"/>
        </w:rPr>
      </w:pPr>
      <w:r>
        <w:rPr>
          <w:b/>
          <w:sz w:val="32"/>
          <w:szCs w:val="28"/>
        </w:rPr>
        <w:t>MINISTRY OF AGRICULTURE AND RURAL DEVELOPMENT</w:t>
      </w:r>
    </w:p>
    <w:p w14:paraId="2BB49D1D" w14:textId="77777777" w:rsidR="00F9473A" w:rsidRDefault="00F9473A" w:rsidP="00F9473A">
      <w:pPr>
        <w:autoSpaceDE w:val="0"/>
        <w:autoSpaceDN w:val="0"/>
        <w:adjustRightInd w:val="0"/>
        <w:spacing w:before="60" w:line="312" w:lineRule="auto"/>
        <w:jc w:val="center"/>
        <w:rPr>
          <w:b/>
          <w:sz w:val="38"/>
          <w:szCs w:val="28"/>
        </w:rPr>
      </w:pPr>
      <w:r>
        <w:rPr>
          <w:b/>
          <w:sz w:val="38"/>
          <w:szCs w:val="28"/>
        </w:rPr>
        <w:t xml:space="preserve">DIRECTORATE OF FISHERIES    </w:t>
      </w:r>
    </w:p>
    <w:p w14:paraId="4AFC256B" w14:textId="77777777" w:rsidR="00F9473A" w:rsidRDefault="00F9473A" w:rsidP="00F9473A">
      <w:pPr>
        <w:autoSpaceDE w:val="0"/>
        <w:autoSpaceDN w:val="0"/>
        <w:adjustRightInd w:val="0"/>
        <w:spacing w:before="60" w:line="312" w:lineRule="auto"/>
        <w:jc w:val="center"/>
        <w:rPr>
          <w:b/>
          <w:sz w:val="38"/>
          <w:szCs w:val="28"/>
          <w:lang w:val="en-IN"/>
        </w:rPr>
      </w:pPr>
    </w:p>
    <w:p w14:paraId="46346970" w14:textId="77777777" w:rsidR="00F9473A" w:rsidRDefault="00F9473A" w:rsidP="00F9473A">
      <w:pPr>
        <w:autoSpaceDE w:val="0"/>
        <w:autoSpaceDN w:val="0"/>
        <w:adjustRightInd w:val="0"/>
        <w:spacing w:before="60" w:line="312" w:lineRule="auto"/>
        <w:jc w:val="center"/>
        <w:rPr>
          <w:b/>
          <w:sz w:val="38"/>
          <w:szCs w:val="28"/>
          <w:lang w:val="en-IN"/>
        </w:rPr>
      </w:pPr>
    </w:p>
    <w:p w14:paraId="63BDD948" w14:textId="759BEE04" w:rsidR="00F9473A" w:rsidRDefault="00815429" w:rsidP="00F9473A">
      <w:pPr>
        <w:autoSpaceDE w:val="0"/>
        <w:autoSpaceDN w:val="0"/>
        <w:adjustRightInd w:val="0"/>
        <w:spacing w:before="60" w:line="312" w:lineRule="auto"/>
        <w:jc w:val="center"/>
        <w:rPr>
          <w:b/>
          <w:sz w:val="38"/>
          <w:szCs w:val="28"/>
        </w:rPr>
      </w:pPr>
      <w:r>
        <w:rPr>
          <w:noProof/>
          <w:lang w:val="en-IN" w:eastAsia="en-IN"/>
        </w:rPr>
        <mc:AlternateContent>
          <mc:Choice Requires="wps">
            <w:drawing>
              <wp:anchor distT="45720" distB="45720" distL="114300" distR="114300" simplePos="0" relativeHeight="251662848" behindDoc="0" locked="0" layoutInCell="1" allowOverlap="1" wp14:anchorId="1DE5E36D" wp14:editId="16AFE975">
                <wp:simplePos x="0" y="0"/>
                <wp:positionH relativeFrom="margin">
                  <wp:posOffset>2298700</wp:posOffset>
                </wp:positionH>
                <wp:positionV relativeFrom="paragraph">
                  <wp:posOffset>385445</wp:posOffset>
                </wp:positionV>
                <wp:extent cx="1276350" cy="320040"/>
                <wp:effectExtent l="0" t="0" r="1905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20040"/>
                        </a:xfrm>
                        <a:prstGeom prst="rect">
                          <a:avLst/>
                        </a:prstGeom>
                        <a:solidFill>
                          <a:srgbClr val="FFFFFF"/>
                        </a:solidFill>
                        <a:ln w="9525">
                          <a:solidFill>
                            <a:srgbClr val="000000"/>
                          </a:solidFill>
                          <a:miter lim="800000"/>
                          <a:headEnd/>
                          <a:tailEnd/>
                        </a:ln>
                      </wps:spPr>
                      <wps:txbx>
                        <w:txbxContent>
                          <w:p w14:paraId="6E3DB629" w14:textId="77777777" w:rsidR="00F9473A" w:rsidRPr="003A2F5C" w:rsidRDefault="00F9473A" w:rsidP="00F9473A">
                            <w:pPr>
                              <w:jc w:val="center"/>
                              <w:rPr>
                                <w:b/>
                                <w:sz w:val="30"/>
                              </w:rPr>
                            </w:pPr>
                            <w:r>
                              <w:rPr>
                                <w:b/>
                                <w:sz w:val="30"/>
                              </w:rPr>
                              <w:t>1ST DRAFT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81pt;margin-top:30.35pt;width:100.5pt;height:25.2pt;z-index:2516628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">
                <v:textbox style="mso-fit-shape-to-text:t">
                  <w:txbxContent>
                    <w:p w14:paraId="6E3DB629" w14:textId="77777777" w:rsidR="00F9473A" w:rsidRPr="003A2F5C" w:rsidRDefault="00F9473A" w:rsidP="00F9473A">
                      <w:pPr>
                        <w:jc w:val="center"/>
                        <w:rPr>
                          <w:b/>
                          <w:sz w:val="30"/>
                        </w:rPr>
                      </w:pPr>
                      <w:r>
                        <w:rPr>
                          <w:b/>
                          <w:sz w:val="30"/>
                        </w:rPr>
                        <w:t>1ST DRAFT</w:t>
                      </w:r>
                    </w:p>
                  </w:txbxContent>
                </v:textbox>
                <w10:wrap type="square" anchorx="margin"/>
              </v:shape>
            </w:pict>
          </mc:Fallback>
        </mc:AlternateContent>
      </w:r>
    </w:p>
    <w:p w14:paraId="05459912" w14:textId="77777777" w:rsidR="00F9473A" w:rsidRDefault="00F9473A" w:rsidP="00F9473A">
      <w:pPr>
        <w:autoSpaceDE w:val="0"/>
        <w:autoSpaceDN w:val="0"/>
        <w:adjustRightInd w:val="0"/>
        <w:spacing w:before="60" w:line="312" w:lineRule="auto"/>
        <w:jc w:val="center"/>
        <w:rPr>
          <w:b/>
          <w:sz w:val="38"/>
          <w:szCs w:val="28"/>
          <w:lang w:val="en-IN"/>
        </w:rPr>
      </w:pPr>
    </w:p>
    <w:p w14:paraId="5A0DE8F5" w14:textId="77777777" w:rsidR="00F9473A" w:rsidRDefault="00F9473A" w:rsidP="00F9473A">
      <w:pPr>
        <w:autoSpaceDE w:val="0"/>
        <w:autoSpaceDN w:val="0"/>
        <w:adjustRightInd w:val="0"/>
        <w:spacing w:before="60" w:line="312" w:lineRule="auto"/>
        <w:jc w:val="center"/>
        <w:rPr>
          <w:b/>
          <w:sz w:val="38"/>
          <w:szCs w:val="28"/>
          <w:lang w:val="en-IN"/>
        </w:rPr>
      </w:pPr>
    </w:p>
    <w:p w14:paraId="62AED94A" w14:textId="77777777" w:rsidR="00F9473A" w:rsidRDefault="00F9473A" w:rsidP="00F9473A">
      <w:pPr>
        <w:autoSpaceDE w:val="0"/>
        <w:autoSpaceDN w:val="0"/>
        <w:adjustRightInd w:val="0"/>
        <w:spacing w:before="60" w:line="312" w:lineRule="auto"/>
        <w:jc w:val="center"/>
        <w:rPr>
          <w:b/>
          <w:sz w:val="38"/>
          <w:szCs w:val="28"/>
          <w:lang w:val="en-IN"/>
        </w:rPr>
      </w:pPr>
    </w:p>
    <w:p w14:paraId="68D2E75D" w14:textId="77777777" w:rsidR="00F9473A" w:rsidRPr="003A2F5C" w:rsidRDefault="00F9473A" w:rsidP="00F9473A">
      <w:pPr>
        <w:autoSpaceDE w:val="0"/>
        <w:autoSpaceDN w:val="0"/>
        <w:adjustRightInd w:val="0"/>
        <w:spacing w:before="60" w:line="312" w:lineRule="auto"/>
        <w:jc w:val="center"/>
        <w:rPr>
          <w:b/>
          <w:sz w:val="38"/>
          <w:szCs w:val="28"/>
          <w:lang w:val="en-IN"/>
        </w:rPr>
      </w:pPr>
    </w:p>
    <w:p w14:paraId="7E02C1CF" w14:textId="77777777" w:rsidR="00F9473A" w:rsidRDefault="00F9473A" w:rsidP="00F9473A">
      <w:pPr>
        <w:autoSpaceDE w:val="0"/>
        <w:autoSpaceDN w:val="0"/>
        <w:adjustRightInd w:val="0"/>
        <w:spacing w:before="60" w:line="312" w:lineRule="auto"/>
        <w:jc w:val="center"/>
        <w:rPr>
          <w:b/>
          <w:sz w:val="32"/>
          <w:szCs w:val="28"/>
        </w:rPr>
      </w:pPr>
      <w:r>
        <w:rPr>
          <w:b/>
          <w:sz w:val="32"/>
          <w:szCs w:val="28"/>
        </w:rPr>
        <w:t xml:space="preserve"> NATIONAL ACTION PLAN FOR AQUATIC RESOURCES CO-MANAGEMENT</w:t>
      </w:r>
    </w:p>
    <w:p w14:paraId="4AD21909" w14:textId="77777777" w:rsidR="00F9473A" w:rsidRDefault="00F9473A" w:rsidP="00F9473A">
      <w:pPr>
        <w:autoSpaceDE w:val="0"/>
        <w:autoSpaceDN w:val="0"/>
        <w:adjustRightInd w:val="0"/>
        <w:spacing w:before="60" w:line="312" w:lineRule="auto"/>
        <w:ind w:firstLine="720"/>
        <w:jc w:val="center"/>
        <w:rPr>
          <w:b/>
          <w:sz w:val="32"/>
          <w:szCs w:val="28"/>
          <w:lang w:val="en-IN"/>
        </w:rPr>
      </w:pPr>
    </w:p>
    <w:p w14:paraId="79174B67" w14:textId="77777777" w:rsidR="00F9473A" w:rsidRDefault="00F9473A" w:rsidP="00F9473A">
      <w:pPr>
        <w:autoSpaceDE w:val="0"/>
        <w:autoSpaceDN w:val="0"/>
        <w:adjustRightInd w:val="0"/>
        <w:spacing w:before="60" w:line="312" w:lineRule="auto"/>
        <w:ind w:firstLine="720"/>
        <w:jc w:val="center"/>
        <w:rPr>
          <w:b/>
          <w:sz w:val="32"/>
          <w:szCs w:val="28"/>
          <w:lang w:val="en-IN"/>
        </w:rPr>
      </w:pPr>
    </w:p>
    <w:p w14:paraId="0DB4A628" w14:textId="77777777" w:rsidR="00F9473A" w:rsidRDefault="00F9473A" w:rsidP="00F9473A">
      <w:pPr>
        <w:autoSpaceDE w:val="0"/>
        <w:autoSpaceDN w:val="0"/>
        <w:adjustRightInd w:val="0"/>
        <w:spacing w:before="60" w:line="312" w:lineRule="auto"/>
        <w:ind w:firstLine="720"/>
        <w:jc w:val="center"/>
        <w:rPr>
          <w:b/>
          <w:sz w:val="32"/>
          <w:szCs w:val="28"/>
          <w:lang w:val="en-IN"/>
        </w:rPr>
      </w:pPr>
    </w:p>
    <w:p w14:paraId="66570A32" w14:textId="77777777" w:rsidR="00F9473A" w:rsidRDefault="00F9473A" w:rsidP="00F9473A">
      <w:pPr>
        <w:autoSpaceDE w:val="0"/>
        <w:autoSpaceDN w:val="0"/>
        <w:adjustRightInd w:val="0"/>
        <w:spacing w:before="60" w:line="312" w:lineRule="auto"/>
        <w:ind w:firstLine="720"/>
        <w:jc w:val="center"/>
        <w:rPr>
          <w:b/>
          <w:sz w:val="32"/>
          <w:szCs w:val="28"/>
          <w:lang w:val="en-IN"/>
        </w:rPr>
      </w:pPr>
    </w:p>
    <w:p w14:paraId="342F0CD0" w14:textId="77777777" w:rsidR="00F9473A" w:rsidRDefault="00F9473A" w:rsidP="00F9473A">
      <w:pPr>
        <w:autoSpaceDE w:val="0"/>
        <w:autoSpaceDN w:val="0"/>
        <w:adjustRightInd w:val="0"/>
        <w:spacing w:before="60" w:line="312" w:lineRule="auto"/>
        <w:ind w:firstLine="720"/>
        <w:jc w:val="center"/>
        <w:rPr>
          <w:b/>
          <w:sz w:val="32"/>
          <w:szCs w:val="28"/>
          <w:lang w:val="en-IN"/>
        </w:rPr>
      </w:pPr>
    </w:p>
    <w:p w14:paraId="0C0B4994" w14:textId="77777777" w:rsidR="00F9473A" w:rsidRDefault="00F9473A" w:rsidP="00F9473A">
      <w:pPr>
        <w:autoSpaceDE w:val="0"/>
        <w:autoSpaceDN w:val="0"/>
        <w:adjustRightInd w:val="0"/>
        <w:spacing w:before="60" w:line="312" w:lineRule="auto"/>
        <w:ind w:firstLine="720"/>
        <w:jc w:val="center"/>
        <w:rPr>
          <w:b/>
          <w:sz w:val="32"/>
          <w:szCs w:val="28"/>
          <w:lang w:val="en-IN"/>
        </w:rPr>
      </w:pPr>
    </w:p>
    <w:p w14:paraId="28126738" w14:textId="77777777" w:rsidR="00F9473A" w:rsidRDefault="00F9473A" w:rsidP="00F9473A">
      <w:pPr>
        <w:autoSpaceDE w:val="0"/>
        <w:autoSpaceDN w:val="0"/>
        <w:adjustRightInd w:val="0"/>
        <w:spacing w:before="60" w:line="312" w:lineRule="auto"/>
        <w:ind w:firstLine="720"/>
        <w:jc w:val="center"/>
        <w:rPr>
          <w:b/>
          <w:sz w:val="32"/>
          <w:szCs w:val="28"/>
          <w:lang w:val="en-IN"/>
        </w:rPr>
      </w:pPr>
    </w:p>
    <w:p w14:paraId="650E8883" w14:textId="77777777" w:rsidR="00F9473A" w:rsidRDefault="00F9473A" w:rsidP="00F9473A">
      <w:pPr>
        <w:autoSpaceDE w:val="0"/>
        <w:autoSpaceDN w:val="0"/>
        <w:adjustRightInd w:val="0"/>
        <w:spacing w:before="60" w:line="312" w:lineRule="auto"/>
        <w:ind w:firstLine="720"/>
        <w:jc w:val="center"/>
        <w:rPr>
          <w:b/>
          <w:sz w:val="32"/>
          <w:szCs w:val="28"/>
          <w:lang w:val="en-IN"/>
        </w:rPr>
      </w:pPr>
    </w:p>
    <w:p w14:paraId="4B67A930" w14:textId="77777777" w:rsidR="00F9473A" w:rsidRPr="003A2F5C" w:rsidRDefault="00F9473A" w:rsidP="00F9473A">
      <w:pPr>
        <w:spacing w:after="200" w:line="276" w:lineRule="auto"/>
        <w:jc w:val="center"/>
        <w:rPr>
          <w:b/>
          <w:sz w:val="28"/>
          <w:szCs w:val="28"/>
        </w:rPr>
      </w:pPr>
      <w:r>
        <w:rPr>
          <w:b/>
          <w:sz w:val="28"/>
          <w:szCs w:val="28"/>
        </w:rPr>
        <w:t>MAY 2019</w:t>
      </w:r>
    </w:p>
    <w:sdt>
      <w:sdtPr>
        <w:rPr>
          <w:rFonts w:ascii="Times New Roman" w:eastAsia="Times New Roman" w:hAnsi="Times New Roman" w:cs="Times New Roman"/>
          <w:color w:val="auto"/>
          <w:sz w:val="24"/>
          <w:szCs w:val="24"/>
          <w:lang w:val="en-AU"/>
        </w:rPr>
        <w:id w:val="-515853805"/>
        <w:docPartObj>
          <w:docPartGallery w:val="Table of Contents"/>
          <w:docPartUnique/>
        </w:docPartObj>
      </w:sdtPr>
      <w:sdtEndPr>
        <w:rPr>
          <w:rFonts w:ascii="Times" w:eastAsia="Times" w:hAnsi="Times"/>
          <w:b/>
          <w:bCs/>
          <w:noProof/>
          <w:szCs w:val="20"/>
        </w:rPr>
      </w:sdtEndPr>
      <w:sdtContent>
        <w:p w14:paraId="62D26A0E" w14:textId="77777777" w:rsidR="00F9473A" w:rsidRDefault="00F9473A" w:rsidP="00F9473A">
          <w:pPr>
            <w:pStyle w:val="TOCHeading"/>
          </w:pPr>
          <w:r>
            <w:t>TABLE OF CONTENTS</w:t>
          </w:r>
        </w:p>
        <w:p w14:paraId="3D3B9033" w14:textId="77777777" w:rsidR="00F9473A" w:rsidRPr="005E1C9C" w:rsidRDefault="00F9473A" w:rsidP="00F9473A"/>
        <w:p w14:paraId="3117CAB2" w14:textId="77777777" w:rsidR="00F9473A" w:rsidRDefault="00F9473A" w:rsidP="00F9473A">
          <w:pPr>
            <w:pStyle w:val="TOC1"/>
            <w:rPr>
              <w:rFonts w:asciiTheme="minorHAnsi" w:eastAsiaTheme="minorEastAsia" w:hAnsiTheme="minorHAnsi" w:cstheme="minorBidi"/>
              <w:sz w:val="22"/>
              <w:szCs w:val="22"/>
            </w:rPr>
          </w:pPr>
          <w:r>
            <w:rPr>
              <w:b w:val="0"/>
            </w:rPr>
            <w:fldChar w:fldCharType="begin"/>
          </w:r>
          <w:r>
            <w:instrText xml:space="preserve"> TOC \o "1-3" \h \z \u </w:instrText>
          </w:r>
          <w:r>
            <w:rPr>
              <w:b w:val="0"/>
            </w:rPr>
            <w:fldChar w:fldCharType="separate"/>
          </w:r>
          <w:hyperlink w:anchor="_Toc31699948" w:history="1">
            <w:r w:rsidRPr="007D42FB">
              <w:rPr>
                <w:rStyle w:val="Hyperlink"/>
                <w:rFonts w:eastAsiaTheme="majorEastAsia"/>
              </w:rPr>
              <w:t>I.</w:t>
            </w:r>
            <w:r>
              <w:rPr>
                <w:rFonts w:asciiTheme="minorHAnsi" w:eastAsiaTheme="minorEastAsia" w:hAnsiTheme="minorHAnsi" w:cstheme="minorBidi"/>
                <w:sz w:val="22"/>
                <w:szCs w:val="22"/>
              </w:rPr>
              <w:tab/>
            </w:r>
            <w:r w:rsidRPr="007D42FB">
              <w:rPr>
                <w:rStyle w:val="Hyperlink"/>
                <w:rFonts w:eastAsiaTheme="majorEastAsia"/>
              </w:rPr>
              <w:t>NECESSITY</w:t>
            </w:r>
            <w:r>
              <w:rPr>
                <w:webHidden/>
              </w:rPr>
              <w:tab/>
            </w:r>
            <w:r>
              <w:rPr>
                <w:webHidden/>
              </w:rPr>
              <w:fldChar w:fldCharType="begin"/>
            </w:r>
            <w:r>
              <w:rPr>
                <w:webHidden/>
              </w:rPr>
              <w:instrText xml:space="preserve"> PAGEREF _Toc31699948 \h </w:instrText>
            </w:r>
            <w:r>
              <w:rPr>
                <w:webHidden/>
              </w:rPr>
            </w:r>
            <w:r>
              <w:rPr>
                <w:webHidden/>
              </w:rPr>
              <w:fldChar w:fldCharType="separate"/>
            </w:r>
            <w:r>
              <w:rPr>
                <w:webHidden/>
              </w:rPr>
              <w:t>3</w:t>
            </w:r>
            <w:r>
              <w:rPr>
                <w:webHidden/>
              </w:rPr>
              <w:fldChar w:fldCharType="end"/>
            </w:r>
          </w:hyperlink>
        </w:p>
        <w:p w14:paraId="78C7E427" w14:textId="77777777" w:rsidR="00F9473A" w:rsidRDefault="006D6C48" w:rsidP="00F9473A">
          <w:pPr>
            <w:pStyle w:val="TOC1"/>
            <w:tabs>
              <w:tab w:val="left" w:pos="660"/>
            </w:tabs>
            <w:rPr>
              <w:rFonts w:asciiTheme="minorHAnsi" w:eastAsiaTheme="minorEastAsia" w:hAnsiTheme="minorHAnsi" w:cstheme="minorBidi"/>
              <w:sz w:val="22"/>
              <w:szCs w:val="22"/>
            </w:rPr>
          </w:pPr>
          <w:hyperlink w:anchor="_Toc31699949" w:history="1">
            <w:r w:rsidR="00F9473A" w:rsidRPr="007D42FB">
              <w:rPr>
                <w:rStyle w:val="Hyperlink"/>
                <w:rFonts w:eastAsiaTheme="majorEastAsia"/>
              </w:rPr>
              <w:t>II.</w:t>
            </w:r>
            <w:r w:rsidR="00F9473A">
              <w:rPr>
                <w:rFonts w:asciiTheme="minorHAnsi" w:eastAsiaTheme="minorEastAsia" w:hAnsiTheme="minorHAnsi" w:cstheme="minorBidi"/>
                <w:sz w:val="22"/>
                <w:szCs w:val="22"/>
              </w:rPr>
              <w:tab/>
            </w:r>
            <w:r w:rsidR="00F9473A" w:rsidRPr="007D42FB">
              <w:rPr>
                <w:rStyle w:val="Hyperlink"/>
                <w:rFonts w:eastAsiaTheme="majorEastAsia"/>
              </w:rPr>
              <w:t>LEGAL BASIS:</w:t>
            </w:r>
            <w:r w:rsidR="00F9473A">
              <w:rPr>
                <w:webHidden/>
              </w:rPr>
              <w:tab/>
            </w:r>
            <w:r w:rsidR="00F9473A">
              <w:rPr>
                <w:webHidden/>
              </w:rPr>
              <w:fldChar w:fldCharType="begin"/>
            </w:r>
            <w:r w:rsidR="00F9473A">
              <w:rPr>
                <w:webHidden/>
              </w:rPr>
              <w:instrText xml:space="preserve"> PAGEREF _Toc31699949 \h </w:instrText>
            </w:r>
            <w:r w:rsidR="00F9473A">
              <w:rPr>
                <w:webHidden/>
              </w:rPr>
            </w:r>
            <w:r w:rsidR="00F9473A">
              <w:rPr>
                <w:webHidden/>
              </w:rPr>
              <w:fldChar w:fldCharType="separate"/>
            </w:r>
            <w:r w:rsidR="00F9473A">
              <w:rPr>
                <w:webHidden/>
              </w:rPr>
              <w:t>4</w:t>
            </w:r>
            <w:r w:rsidR="00F9473A">
              <w:rPr>
                <w:webHidden/>
              </w:rPr>
              <w:fldChar w:fldCharType="end"/>
            </w:r>
          </w:hyperlink>
        </w:p>
        <w:p w14:paraId="2788B60A" w14:textId="77777777" w:rsidR="00F9473A" w:rsidRDefault="006D6C48" w:rsidP="00F9473A">
          <w:pPr>
            <w:pStyle w:val="TOC1"/>
            <w:tabs>
              <w:tab w:val="left" w:pos="660"/>
            </w:tabs>
            <w:rPr>
              <w:rFonts w:asciiTheme="minorHAnsi" w:eastAsiaTheme="minorEastAsia" w:hAnsiTheme="minorHAnsi" w:cstheme="minorBidi"/>
              <w:sz w:val="22"/>
              <w:szCs w:val="22"/>
            </w:rPr>
          </w:pPr>
          <w:hyperlink w:anchor="_Toc31699950" w:history="1">
            <w:r w:rsidR="00F9473A" w:rsidRPr="007D42FB">
              <w:rPr>
                <w:rStyle w:val="Hyperlink"/>
                <w:rFonts w:eastAsiaTheme="majorEastAsia"/>
              </w:rPr>
              <w:t>III.</w:t>
            </w:r>
            <w:r w:rsidR="00F9473A">
              <w:rPr>
                <w:rFonts w:asciiTheme="minorHAnsi" w:eastAsiaTheme="minorEastAsia" w:hAnsiTheme="minorHAnsi" w:cstheme="minorBidi"/>
                <w:sz w:val="22"/>
                <w:szCs w:val="22"/>
              </w:rPr>
              <w:tab/>
            </w:r>
            <w:r w:rsidR="00F9473A" w:rsidRPr="007D42FB">
              <w:rPr>
                <w:rStyle w:val="Hyperlink"/>
                <w:rFonts w:eastAsiaTheme="majorEastAsia"/>
              </w:rPr>
              <w:t>OBJECTIVES:</w:t>
            </w:r>
            <w:r w:rsidR="00F9473A">
              <w:rPr>
                <w:webHidden/>
              </w:rPr>
              <w:tab/>
            </w:r>
            <w:r w:rsidR="00F9473A">
              <w:rPr>
                <w:webHidden/>
              </w:rPr>
              <w:fldChar w:fldCharType="begin"/>
            </w:r>
            <w:r w:rsidR="00F9473A">
              <w:rPr>
                <w:webHidden/>
              </w:rPr>
              <w:instrText xml:space="preserve"> PAGEREF _Toc31699950 \h </w:instrText>
            </w:r>
            <w:r w:rsidR="00F9473A">
              <w:rPr>
                <w:webHidden/>
              </w:rPr>
            </w:r>
            <w:r w:rsidR="00F9473A">
              <w:rPr>
                <w:webHidden/>
              </w:rPr>
              <w:fldChar w:fldCharType="separate"/>
            </w:r>
            <w:r w:rsidR="00F9473A">
              <w:rPr>
                <w:webHidden/>
              </w:rPr>
              <w:t>5</w:t>
            </w:r>
            <w:r w:rsidR="00F9473A">
              <w:rPr>
                <w:webHidden/>
              </w:rPr>
              <w:fldChar w:fldCharType="end"/>
            </w:r>
          </w:hyperlink>
        </w:p>
        <w:p w14:paraId="42BC5980" w14:textId="77777777" w:rsidR="00F9473A" w:rsidRDefault="006D6C48" w:rsidP="00F9473A">
          <w:pPr>
            <w:pStyle w:val="TOC1"/>
            <w:tabs>
              <w:tab w:val="left" w:pos="660"/>
            </w:tabs>
            <w:rPr>
              <w:rFonts w:asciiTheme="minorHAnsi" w:eastAsiaTheme="minorEastAsia" w:hAnsiTheme="minorHAnsi" w:cstheme="minorBidi"/>
              <w:sz w:val="22"/>
              <w:szCs w:val="22"/>
            </w:rPr>
          </w:pPr>
          <w:hyperlink w:anchor="_Toc31699951" w:history="1">
            <w:r w:rsidR="00F9473A" w:rsidRPr="007D42FB">
              <w:rPr>
                <w:rStyle w:val="Hyperlink"/>
                <w:rFonts w:eastAsiaTheme="majorEastAsia"/>
              </w:rPr>
              <w:t>IV.</w:t>
            </w:r>
            <w:r w:rsidR="00F9473A">
              <w:rPr>
                <w:rFonts w:asciiTheme="minorHAnsi" w:eastAsiaTheme="minorEastAsia" w:hAnsiTheme="minorHAnsi" w:cstheme="minorBidi"/>
                <w:sz w:val="22"/>
                <w:szCs w:val="22"/>
              </w:rPr>
              <w:tab/>
            </w:r>
            <w:r w:rsidR="00F9473A" w:rsidRPr="007D42FB">
              <w:rPr>
                <w:rStyle w:val="Hyperlink"/>
                <w:rFonts w:eastAsiaTheme="majorEastAsia"/>
              </w:rPr>
              <w:t>TASKS:</w:t>
            </w:r>
            <w:r w:rsidR="00F9473A">
              <w:rPr>
                <w:webHidden/>
              </w:rPr>
              <w:tab/>
            </w:r>
            <w:r w:rsidR="00F9473A">
              <w:rPr>
                <w:webHidden/>
              </w:rPr>
              <w:fldChar w:fldCharType="begin"/>
            </w:r>
            <w:r w:rsidR="00F9473A">
              <w:rPr>
                <w:webHidden/>
              </w:rPr>
              <w:instrText xml:space="preserve"> PAGEREF _Toc31699951 \h </w:instrText>
            </w:r>
            <w:r w:rsidR="00F9473A">
              <w:rPr>
                <w:webHidden/>
              </w:rPr>
            </w:r>
            <w:r w:rsidR="00F9473A">
              <w:rPr>
                <w:webHidden/>
              </w:rPr>
              <w:fldChar w:fldCharType="separate"/>
            </w:r>
            <w:r w:rsidR="00F9473A">
              <w:rPr>
                <w:webHidden/>
              </w:rPr>
              <w:t>5</w:t>
            </w:r>
            <w:r w:rsidR="00F9473A">
              <w:rPr>
                <w:webHidden/>
              </w:rPr>
              <w:fldChar w:fldCharType="end"/>
            </w:r>
          </w:hyperlink>
        </w:p>
        <w:p w14:paraId="4EC2625C" w14:textId="77777777" w:rsidR="00F9473A" w:rsidRDefault="006D6C48" w:rsidP="00F9473A">
          <w:pPr>
            <w:pStyle w:val="TOC2"/>
            <w:rPr>
              <w:rFonts w:asciiTheme="minorHAnsi" w:eastAsiaTheme="minorEastAsia" w:hAnsiTheme="minorHAnsi" w:cstheme="minorBidi"/>
              <w:sz w:val="22"/>
              <w:szCs w:val="22"/>
            </w:rPr>
          </w:pPr>
          <w:hyperlink w:anchor="_Toc31699952" w:history="1">
            <w:r w:rsidR="00F9473A" w:rsidRPr="007D42FB">
              <w:rPr>
                <w:rStyle w:val="Hyperlink"/>
                <w:rFonts w:eastAsiaTheme="majorEastAsia"/>
              </w:rPr>
              <w:t>1.  Capacity building on co-management of aquatic resources:</w:t>
            </w:r>
            <w:r w:rsidR="00F9473A">
              <w:rPr>
                <w:webHidden/>
              </w:rPr>
              <w:tab/>
            </w:r>
            <w:r w:rsidR="00F9473A">
              <w:rPr>
                <w:webHidden/>
              </w:rPr>
              <w:fldChar w:fldCharType="begin"/>
            </w:r>
            <w:r w:rsidR="00F9473A">
              <w:rPr>
                <w:webHidden/>
              </w:rPr>
              <w:instrText xml:space="preserve"> PAGEREF _Toc31699952 \h </w:instrText>
            </w:r>
            <w:r w:rsidR="00F9473A">
              <w:rPr>
                <w:webHidden/>
              </w:rPr>
            </w:r>
            <w:r w:rsidR="00F9473A">
              <w:rPr>
                <w:webHidden/>
              </w:rPr>
              <w:fldChar w:fldCharType="separate"/>
            </w:r>
            <w:r w:rsidR="00F9473A">
              <w:rPr>
                <w:webHidden/>
              </w:rPr>
              <w:t>5</w:t>
            </w:r>
            <w:r w:rsidR="00F9473A">
              <w:rPr>
                <w:webHidden/>
              </w:rPr>
              <w:fldChar w:fldCharType="end"/>
            </w:r>
          </w:hyperlink>
        </w:p>
        <w:p w14:paraId="12443B9E" w14:textId="77777777" w:rsidR="00F9473A" w:rsidRDefault="006D6C48" w:rsidP="00F9473A">
          <w:pPr>
            <w:pStyle w:val="TOC2"/>
            <w:rPr>
              <w:rFonts w:asciiTheme="minorHAnsi" w:eastAsiaTheme="minorEastAsia" w:hAnsiTheme="minorHAnsi" w:cstheme="minorBidi"/>
              <w:sz w:val="22"/>
              <w:szCs w:val="22"/>
            </w:rPr>
          </w:pPr>
          <w:hyperlink w:anchor="_Toc31699953" w:history="1">
            <w:r w:rsidR="00F9473A" w:rsidRPr="007D42FB">
              <w:rPr>
                <w:rStyle w:val="Hyperlink"/>
                <w:rFonts w:eastAsiaTheme="majorEastAsia"/>
              </w:rPr>
              <w:t>2. Strengthen the capacity of inspection and supervision of community-based organizations (CBOs) and government agencies.</w:t>
            </w:r>
            <w:r w:rsidR="00F9473A">
              <w:rPr>
                <w:webHidden/>
              </w:rPr>
              <w:tab/>
            </w:r>
            <w:r w:rsidR="00F9473A">
              <w:rPr>
                <w:webHidden/>
              </w:rPr>
              <w:fldChar w:fldCharType="begin"/>
            </w:r>
            <w:r w:rsidR="00F9473A">
              <w:rPr>
                <w:webHidden/>
              </w:rPr>
              <w:instrText xml:space="preserve"> PAGEREF _Toc31699953 \h </w:instrText>
            </w:r>
            <w:r w:rsidR="00F9473A">
              <w:rPr>
                <w:webHidden/>
              </w:rPr>
            </w:r>
            <w:r w:rsidR="00F9473A">
              <w:rPr>
                <w:webHidden/>
              </w:rPr>
              <w:fldChar w:fldCharType="separate"/>
            </w:r>
            <w:r w:rsidR="00F9473A">
              <w:rPr>
                <w:webHidden/>
              </w:rPr>
              <w:t>6</w:t>
            </w:r>
            <w:r w:rsidR="00F9473A">
              <w:rPr>
                <w:webHidden/>
              </w:rPr>
              <w:fldChar w:fldCharType="end"/>
            </w:r>
          </w:hyperlink>
        </w:p>
        <w:p w14:paraId="5EAFC7DB" w14:textId="77777777" w:rsidR="00F9473A" w:rsidRDefault="006D6C48" w:rsidP="00F9473A">
          <w:pPr>
            <w:pStyle w:val="TOC2"/>
            <w:rPr>
              <w:rFonts w:asciiTheme="minorHAnsi" w:eastAsiaTheme="minorEastAsia" w:hAnsiTheme="minorHAnsi" w:cstheme="minorBidi"/>
              <w:sz w:val="22"/>
              <w:szCs w:val="22"/>
            </w:rPr>
          </w:pPr>
          <w:hyperlink w:anchor="_Toc31699954" w:history="1">
            <w:r w:rsidR="00F9473A" w:rsidRPr="007D42FB">
              <w:rPr>
                <w:rStyle w:val="Hyperlink"/>
                <w:rFonts w:eastAsiaTheme="majorEastAsia"/>
              </w:rPr>
              <w:t>3. Develop and improve legal documents on state management of co-management of aquatic resources.</w:t>
            </w:r>
            <w:r w:rsidR="00F9473A">
              <w:rPr>
                <w:webHidden/>
              </w:rPr>
              <w:tab/>
            </w:r>
            <w:r w:rsidR="00F9473A">
              <w:rPr>
                <w:webHidden/>
              </w:rPr>
              <w:fldChar w:fldCharType="begin"/>
            </w:r>
            <w:r w:rsidR="00F9473A">
              <w:rPr>
                <w:webHidden/>
              </w:rPr>
              <w:instrText xml:space="preserve"> PAGEREF _Toc31699954 \h </w:instrText>
            </w:r>
            <w:r w:rsidR="00F9473A">
              <w:rPr>
                <w:webHidden/>
              </w:rPr>
            </w:r>
            <w:r w:rsidR="00F9473A">
              <w:rPr>
                <w:webHidden/>
              </w:rPr>
              <w:fldChar w:fldCharType="separate"/>
            </w:r>
            <w:r w:rsidR="00F9473A">
              <w:rPr>
                <w:webHidden/>
              </w:rPr>
              <w:t>6</w:t>
            </w:r>
            <w:r w:rsidR="00F9473A">
              <w:rPr>
                <w:webHidden/>
              </w:rPr>
              <w:fldChar w:fldCharType="end"/>
            </w:r>
          </w:hyperlink>
        </w:p>
        <w:p w14:paraId="189303E3" w14:textId="77777777" w:rsidR="00F9473A" w:rsidRDefault="006D6C48" w:rsidP="00F9473A">
          <w:pPr>
            <w:pStyle w:val="TOC2"/>
            <w:rPr>
              <w:rFonts w:asciiTheme="minorHAnsi" w:eastAsiaTheme="minorEastAsia" w:hAnsiTheme="minorHAnsi" w:cstheme="minorBidi"/>
              <w:sz w:val="22"/>
              <w:szCs w:val="22"/>
            </w:rPr>
          </w:pPr>
          <w:hyperlink w:anchor="_Toc31699955" w:history="1">
            <w:r w:rsidR="00F9473A" w:rsidRPr="007D42FB">
              <w:rPr>
                <w:rStyle w:val="Hyperlink"/>
                <w:rFonts w:eastAsiaTheme="majorEastAsia"/>
              </w:rPr>
              <w:t>4. Undertake education and communication on co-management of aquatic resources:</w:t>
            </w:r>
            <w:r w:rsidR="00F9473A">
              <w:rPr>
                <w:webHidden/>
              </w:rPr>
              <w:tab/>
            </w:r>
            <w:r w:rsidR="00F9473A">
              <w:rPr>
                <w:webHidden/>
              </w:rPr>
              <w:fldChar w:fldCharType="begin"/>
            </w:r>
            <w:r w:rsidR="00F9473A">
              <w:rPr>
                <w:webHidden/>
              </w:rPr>
              <w:instrText xml:space="preserve"> PAGEREF _Toc31699955 \h </w:instrText>
            </w:r>
            <w:r w:rsidR="00F9473A">
              <w:rPr>
                <w:webHidden/>
              </w:rPr>
            </w:r>
            <w:r w:rsidR="00F9473A">
              <w:rPr>
                <w:webHidden/>
              </w:rPr>
              <w:fldChar w:fldCharType="separate"/>
            </w:r>
            <w:r w:rsidR="00F9473A">
              <w:rPr>
                <w:webHidden/>
              </w:rPr>
              <w:t>6</w:t>
            </w:r>
            <w:r w:rsidR="00F9473A">
              <w:rPr>
                <w:webHidden/>
              </w:rPr>
              <w:fldChar w:fldCharType="end"/>
            </w:r>
          </w:hyperlink>
        </w:p>
        <w:p w14:paraId="5B08E172" w14:textId="77777777" w:rsidR="00F9473A" w:rsidRDefault="006D6C48" w:rsidP="00F9473A">
          <w:pPr>
            <w:pStyle w:val="TOC2"/>
            <w:rPr>
              <w:rFonts w:asciiTheme="minorHAnsi" w:eastAsiaTheme="minorEastAsia" w:hAnsiTheme="minorHAnsi" w:cstheme="minorBidi"/>
              <w:sz w:val="22"/>
              <w:szCs w:val="22"/>
            </w:rPr>
          </w:pPr>
          <w:hyperlink w:anchor="_Toc31699956" w:history="1">
            <w:r w:rsidR="00F9473A" w:rsidRPr="007D42FB">
              <w:rPr>
                <w:rStyle w:val="Hyperlink"/>
                <w:rFonts w:eastAsiaTheme="majorEastAsia"/>
              </w:rPr>
              <w:t>5. Generate livelihoods to support local communities.</w:t>
            </w:r>
            <w:r w:rsidR="00F9473A">
              <w:rPr>
                <w:webHidden/>
              </w:rPr>
              <w:tab/>
            </w:r>
            <w:r w:rsidR="00F9473A">
              <w:rPr>
                <w:webHidden/>
              </w:rPr>
              <w:fldChar w:fldCharType="begin"/>
            </w:r>
            <w:r w:rsidR="00F9473A">
              <w:rPr>
                <w:webHidden/>
              </w:rPr>
              <w:instrText xml:space="preserve"> PAGEREF _Toc31699956 \h </w:instrText>
            </w:r>
            <w:r w:rsidR="00F9473A">
              <w:rPr>
                <w:webHidden/>
              </w:rPr>
            </w:r>
            <w:r w:rsidR="00F9473A">
              <w:rPr>
                <w:webHidden/>
              </w:rPr>
              <w:fldChar w:fldCharType="separate"/>
            </w:r>
            <w:r w:rsidR="00F9473A">
              <w:rPr>
                <w:webHidden/>
              </w:rPr>
              <w:t>7</w:t>
            </w:r>
            <w:r w:rsidR="00F9473A">
              <w:rPr>
                <w:webHidden/>
              </w:rPr>
              <w:fldChar w:fldCharType="end"/>
            </w:r>
          </w:hyperlink>
        </w:p>
        <w:p w14:paraId="7EBDC547" w14:textId="77777777" w:rsidR="00F9473A" w:rsidRDefault="006D6C48" w:rsidP="00F9473A">
          <w:pPr>
            <w:pStyle w:val="TOC2"/>
            <w:rPr>
              <w:rFonts w:asciiTheme="minorHAnsi" w:eastAsiaTheme="minorEastAsia" w:hAnsiTheme="minorHAnsi" w:cstheme="minorBidi"/>
              <w:sz w:val="22"/>
              <w:szCs w:val="22"/>
            </w:rPr>
          </w:pPr>
          <w:hyperlink w:anchor="_Toc31699957" w:history="1">
            <w:r w:rsidR="00F9473A" w:rsidRPr="007D42FB">
              <w:rPr>
                <w:rStyle w:val="Hyperlink"/>
                <w:rFonts w:eastAsiaTheme="majorEastAsia"/>
              </w:rPr>
              <w:t>6. Provide support to information sharing and multi-sectoral linkages for CBOs:</w:t>
            </w:r>
            <w:r w:rsidR="00F9473A">
              <w:rPr>
                <w:webHidden/>
              </w:rPr>
              <w:tab/>
            </w:r>
            <w:r w:rsidR="00F9473A">
              <w:rPr>
                <w:webHidden/>
              </w:rPr>
              <w:fldChar w:fldCharType="begin"/>
            </w:r>
            <w:r w:rsidR="00F9473A">
              <w:rPr>
                <w:webHidden/>
              </w:rPr>
              <w:instrText xml:space="preserve"> PAGEREF _Toc31699957 \h </w:instrText>
            </w:r>
            <w:r w:rsidR="00F9473A">
              <w:rPr>
                <w:webHidden/>
              </w:rPr>
            </w:r>
            <w:r w:rsidR="00F9473A">
              <w:rPr>
                <w:webHidden/>
              </w:rPr>
              <w:fldChar w:fldCharType="separate"/>
            </w:r>
            <w:r w:rsidR="00F9473A">
              <w:rPr>
                <w:webHidden/>
              </w:rPr>
              <w:t>7</w:t>
            </w:r>
            <w:r w:rsidR="00F9473A">
              <w:rPr>
                <w:webHidden/>
              </w:rPr>
              <w:fldChar w:fldCharType="end"/>
            </w:r>
          </w:hyperlink>
        </w:p>
        <w:p w14:paraId="51462017" w14:textId="77777777" w:rsidR="00F9473A" w:rsidRDefault="006D6C48" w:rsidP="00F9473A">
          <w:pPr>
            <w:pStyle w:val="TOC1"/>
            <w:tabs>
              <w:tab w:val="left" w:pos="660"/>
            </w:tabs>
            <w:rPr>
              <w:rFonts w:asciiTheme="minorHAnsi" w:eastAsiaTheme="minorEastAsia" w:hAnsiTheme="minorHAnsi" w:cstheme="minorBidi"/>
              <w:sz w:val="22"/>
              <w:szCs w:val="22"/>
            </w:rPr>
          </w:pPr>
          <w:hyperlink w:anchor="_Toc31699958" w:history="1">
            <w:r w:rsidR="00F9473A" w:rsidRPr="007D42FB">
              <w:rPr>
                <w:rStyle w:val="Hyperlink"/>
                <w:rFonts w:eastAsiaTheme="majorEastAsia"/>
              </w:rPr>
              <w:t>V.</w:t>
            </w:r>
            <w:r w:rsidR="00F9473A">
              <w:rPr>
                <w:rFonts w:asciiTheme="minorHAnsi" w:eastAsiaTheme="minorEastAsia" w:hAnsiTheme="minorHAnsi" w:cstheme="minorBidi"/>
                <w:sz w:val="22"/>
                <w:szCs w:val="22"/>
              </w:rPr>
              <w:tab/>
            </w:r>
            <w:r w:rsidR="00F9473A" w:rsidRPr="007D42FB">
              <w:rPr>
                <w:rStyle w:val="Hyperlink"/>
                <w:rFonts w:eastAsiaTheme="majorEastAsia"/>
              </w:rPr>
              <w:t>IMPLEMENTATION SOLUTIONS:</w:t>
            </w:r>
            <w:r w:rsidR="00F9473A">
              <w:rPr>
                <w:webHidden/>
              </w:rPr>
              <w:tab/>
            </w:r>
            <w:r w:rsidR="00F9473A">
              <w:rPr>
                <w:webHidden/>
              </w:rPr>
              <w:fldChar w:fldCharType="begin"/>
            </w:r>
            <w:r w:rsidR="00F9473A">
              <w:rPr>
                <w:webHidden/>
              </w:rPr>
              <w:instrText xml:space="preserve"> PAGEREF _Toc31699958 \h </w:instrText>
            </w:r>
            <w:r w:rsidR="00F9473A">
              <w:rPr>
                <w:webHidden/>
              </w:rPr>
            </w:r>
            <w:r w:rsidR="00F9473A">
              <w:rPr>
                <w:webHidden/>
              </w:rPr>
              <w:fldChar w:fldCharType="separate"/>
            </w:r>
            <w:r w:rsidR="00F9473A">
              <w:rPr>
                <w:webHidden/>
              </w:rPr>
              <w:t>8</w:t>
            </w:r>
            <w:r w:rsidR="00F9473A">
              <w:rPr>
                <w:webHidden/>
              </w:rPr>
              <w:fldChar w:fldCharType="end"/>
            </w:r>
          </w:hyperlink>
        </w:p>
        <w:p w14:paraId="0A49F065" w14:textId="77777777" w:rsidR="00F9473A" w:rsidRDefault="006D6C48" w:rsidP="00F9473A">
          <w:pPr>
            <w:pStyle w:val="TOC2"/>
            <w:rPr>
              <w:rFonts w:asciiTheme="minorHAnsi" w:eastAsiaTheme="minorEastAsia" w:hAnsiTheme="minorHAnsi" w:cstheme="minorBidi"/>
              <w:sz w:val="22"/>
              <w:szCs w:val="22"/>
            </w:rPr>
          </w:pPr>
          <w:hyperlink w:anchor="_Toc31699959" w:history="1">
            <w:r w:rsidR="00F9473A" w:rsidRPr="007D42FB">
              <w:rPr>
                <w:rStyle w:val="Hyperlink"/>
                <w:rFonts w:eastAsiaTheme="majorEastAsia"/>
              </w:rPr>
              <w:t>1. Communication and human resources training:</w:t>
            </w:r>
            <w:r w:rsidR="00F9473A">
              <w:rPr>
                <w:webHidden/>
              </w:rPr>
              <w:tab/>
            </w:r>
            <w:r w:rsidR="00F9473A">
              <w:rPr>
                <w:webHidden/>
              </w:rPr>
              <w:fldChar w:fldCharType="begin"/>
            </w:r>
            <w:r w:rsidR="00F9473A">
              <w:rPr>
                <w:webHidden/>
              </w:rPr>
              <w:instrText xml:space="preserve"> PAGEREF _Toc31699959 \h </w:instrText>
            </w:r>
            <w:r w:rsidR="00F9473A">
              <w:rPr>
                <w:webHidden/>
              </w:rPr>
            </w:r>
            <w:r w:rsidR="00F9473A">
              <w:rPr>
                <w:webHidden/>
              </w:rPr>
              <w:fldChar w:fldCharType="separate"/>
            </w:r>
            <w:r w:rsidR="00F9473A">
              <w:rPr>
                <w:webHidden/>
              </w:rPr>
              <w:t>8</w:t>
            </w:r>
            <w:r w:rsidR="00F9473A">
              <w:rPr>
                <w:webHidden/>
              </w:rPr>
              <w:fldChar w:fldCharType="end"/>
            </w:r>
          </w:hyperlink>
        </w:p>
        <w:p w14:paraId="51980498" w14:textId="77777777" w:rsidR="00F9473A" w:rsidRDefault="006D6C48" w:rsidP="00F9473A">
          <w:pPr>
            <w:pStyle w:val="TOC2"/>
            <w:rPr>
              <w:rFonts w:asciiTheme="minorHAnsi" w:eastAsiaTheme="minorEastAsia" w:hAnsiTheme="minorHAnsi" w:cstheme="minorBidi"/>
              <w:sz w:val="22"/>
              <w:szCs w:val="22"/>
            </w:rPr>
          </w:pPr>
          <w:hyperlink w:anchor="_Toc31699960" w:history="1">
            <w:r w:rsidR="00F9473A" w:rsidRPr="007D42FB">
              <w:rPr>
                <w:rStyle w:val="Hyperlink"/>
                <w:rFonts w:eastAsiaTheme="majorEastAsia"/>
              </w:rPr>
              <w:t>2. Science, technology and fishery extension:</w:t>
            </w:r>
            <w:r w:rsidR="00F9473A">
              <w:rPr>
                <w:webHidden/>
              </w:rPr>
              <w:tab/>
            </w:r>
            <w:r w:rsidR="00F9473A">
              <w:rPr>
                <w:webHidden/>
              </w:rPr>
              <w:fldChar w:fldCharType="begin"/>
            </w:r>
            <w:r w:rsidR="00F9473A">
              <w:rPr>
                <w:webHidden/>
              </w:rPr>
              <w:instrText xml:space="preserve"> PAGEREF _Toc31699960 \h </w:instrText>
            </w:r>
            <w:r w:rsidR="00F9473A">
              <w:rPr>
                <w:webHidden/>
              </w:rPr>
            </w:r>
            <w:r w:rsidR="00F9473A">
              <w:rPr>
                <w:webHidden/>
              </w:rPr>
              <w:fldChar w:fldCharType="separate"/>
            </w:r>
            <w:r w:rsidR="00F9473A">
              <w:rPr>
                <w:webHidden/>
              </w:rPr>
              <w:t>9</w:t>
            </w:r>
            <w:r w:rsidR="00F9473A">
              <w:rPr>
                <w:webHidden/>
              </w:rPr>
              <w:fldChar w:fldCharType="end"/>
            </w:r>
          </w:hyperlink>
        </w:p>
        <w:p w14:paraId="4FF51402" w14:textId="77777777" w:rsidR="00F9473A" w:rsidRDefault="006D6C48" w:rsidP="00F9473A">
          <w:pPr>
            <w:pStyle w:val="TOC2"/>
            <w:rPr>
              <w:rFonts w:asciiTheme="minorHAnsi" w:eastAsiaTheme="minorEastAsia" w:hAnsiTheme="minorHAnsi" w:cstheme="minorBidi"/>
              <w:sz w:val="22"/>
              <w:szCs w:val="22"/>
            </w:rPr>
          </w:pPr>
          <w:hyperlink w:anchor="_Toc31699961" w:history="1">
            <w:r w:rsidR="00F9473A" w:rsidRPr="007D42FB">
              <w:rPr>
                <w:rStyle w:val="Hyperlink"/>
                <w:rFonts w:eastAsiaTheme="majorEastAsia"/>
              </w:rPr>
              <w:t>3. Policy mechanisms:</w:t>
            </w:r>
            <w:r w:rsidR="00F9473A">
              <w:rPr>
                <w:webHidden/>
              </w:rPr>
              <w:tab/>
            </w:r>
            <w:r w:rsidR="00F9473A">
              <w:rPr>
                <w:webHidden/>
              </w:rPr>
              <w:fldChar w:fldCharType="begin"/>
            </w:r>
            <w:r w:rsidR="00F9473A">
              <w:rPr>
                <w:webHidden/>
              </w:rPr>
              <w:instrText xml:space="preserve"> PAGEREF _Toc31699961 \h </w:instrText>
            </w:r>
            <w:r w:rsidR="00F9473A">
              <w:rPr>
                <w:webHidden/>
              </w:rPr>
            </w:r>
            <w:r w:rsidR="00F9473A">
              <w:rPr>
                <w:webHidden/>
              </w:rPr>
              <w:fldChar w:fldCharType="separate"/>
            </w:r>
            <w:r w:rsidR="00F9473A">
              <w:rPr>
                <w:webHidden/>
              </w:rPr>
              <w:t>9</w:t>
            </w:r>
            <w:r w:rsidR="00F9473A">
              <w:rPr>
                <w:webHidden/>
              </w:rPr>
              <w:fldChar w:fldCharType="end"/>
            </w:r>
          </w:hyperlink>
        </w:p>
        <w:p w14:paraId="080D73EF" w14:textId="77777777" w:rsidR="00F9473A" w:rsidRDefault="006D6C48" w:rsidP="00F9473A">
          <w:pPr>
            <w:pStyle w:val="TOC2"/>
            <w:rPr>
              <w:rFonts w:asciiTheme="minorHAnsi" w:eastAsiaTheme="minorEastAsia" w:hAnsiTheme="minorHAnsi" w:cstheme="minorBidi"/>
              <w:sz w:val="22"/>
              <w:szCs w:val="22"/>
            </w:rPr>
          </w:pPr>
          <w:hyperlink w:anchor="_Toc31699962" w:history="1">
            <w:r w:rsidR="00F9473A" w:rsidRPr="007D42FB">
              <w:rPr>
                <w:rStyle w:val="Hyperlink"/>
                <w:rFonts w:eastAsiaTheme="majorEastAsia"/>
              </w:rPr>
              <w:t>4. Socialization of investment:</w:t>
            </w:r>
            <w:r w:rsidR="00F9473A">
              <w:rPr>
                <w:webHidden/>
              </w:rPr>
              <w:tab/>
            </w:r>
            <w:r w:rsidR="00F9473A">
              <w:rPr>
                <w:webHidden/>
              </w:rPr>
              <w:fldChar w:fldCharType="begin"/>
            </w:r>
            <w:r w:rsidR="00F9473A">
              <w:rPr>
                <w:webHidden/>
              </w:rPr>
              <w:instrText xml:space="preserve"> PAGEREF _Toc31699962 \h </w:instrText>
            </w:r>
            <w:r w:rsidR="00F9473A">
              <w:rPr>
                <w:webHidden/>
              </w:rPr>
            </w:r>
            <w:r w:rsidR="00F9473A">
              <w:rPr>
                <w:webHidden/>
              </w:rPr>
              <w:fldChar w:fldCharType="separate"/>
            </w:r>
            <w:r w:rsidR="00F9473A">
              <w:rPr>
                <w:webHidden/>
              </w:rPr>
              <w:t>9</w:t>
            </w:r>
            <w:r w:rsidR="00F9473A">
              <w:rPr>
                <w:webHidden/>
              </w:rPr>
              <w:fldChar w:fldCharType="end"/>
            </w:r>
          </w:hyperlink>
        </w:p>
        <w:p w14:paraId="07255E30" w14:textId="77777777" w:rsidR="00F9473A" w:rsidRDefault="006D6C48" w:rsidP="00F9473A">
          <w:pPr>
            <w:pStyle w:val="TOC1"/>
            <w:tabs>
              <w:tab w:val="left" w:pos="660"/>
            </w:tabs>
            <w:rPr>
              <w:rFonts w:asciiTheme="minorHAnsi" w:eastAsiaTheme="minorEastAsia" w:hAnsiTheme="minorHAnsi" w:cstheme="minorBidi"/>
              <w:sz w:val="22"/>
              <w:szCs w:val="22"/>
            </w:rPr>
          </w:pPr>
          <w:hyperlink w:anchor="_Toc31699963" w:history="1">
            <w:r w:rsidR="00F9473A" w:rsidRPr="007D42FB">
              <w:rPr>
                <w:rStyle w:val="Hyperlink"/>
                <w:rFonts w:eastAsiaTheme="majorEastAsia"/>
              </w:rPr>
              <w:t>VI.</w:t>
            </w:r>
            <w:r w:rsidR="00F9473A">
              <w:rPr>
                <w:rFonts w:asciiTheme="minorHAnsi" w:eastAsiaTheme="minorEastAsia" w:hAnsiTheme="minorHAnsi" w:cstheme="minorBidi"/>
                <w:sz w:val="22"/>
                <w:szCs w:val="22"/>
              </w:rPr>
              <w:tab/>
            </w:r>
            <w:r w:rsidR="00F9473A" w:rsidRPr="007D42FB">
              <w:rPr>
                <w:rStyle w:val="Hyperlink"/>
                <w:rFonts w:eastAsiaTheme="majorEastAsia"/>
              </w:rPr>
              <w:t>ARRANGEMENTS FOR IMPLEMENTATION</w:t>
            </w:r>
            <w:r w:rsidR="00F9473A">
              <w:rPr>
                <w:webHidden/>
              </w:rPr>
              <w:tab/>
            </w:r>
            <w:r w:rsidR="00F9473A">
              <w:rPr>
                <w:webHidden/>
              </w:rPr>
              <w:fldChar w:fldCharType="begin"/>
            </w:r>
            <w:r w:rsidR="00F9473A">
              <w:rPr>
                <w:webHidden/>
              </w:rPr>
              <w:instrText xml:space="preserve"> PAGEREF _Toc31699963 \h </w:instrText>
            </w:r>
            <w:r w:rsidR="00F9473A">
              <w:rPr>
                <w:webHidden/>
              </w:rPr>
            </w:r>
            <w:r w:rsidR="00F9473A">
              <w:rPr>
                <w:webHidden/>
              </w:rPr>
              <w:fldChar w:fldCharType="separate"/>
            </w:r>
            <w:r w:rsidR="00F9473A">
              <w:rPr>
                <w:webHidden/>
              </w:rPr>
              <w:t>10</w:t>
            </w:r>
            <w:r w:rsidR="00F9473A">
              <w:rPr>
                <w:webHidden/>
              </w:rPr>
              <w:fldChar w:fldCharType="end"/>
            </w:r>
          </w:hyperlink>
        </w:p>
        <w:p w14:paraId="3F9AFA0E" w14:textId="77777777" w:rsidR="00F9473A" w:rsidRDefault="006D6C48" w:rsidP="00F9473A">
          <w:pPr>
            <w:pStyle w:val="TOC2"/>
            <w:rPr>
              <w:rFonts w:asciiTheme="minorHAnsi" w:eastAsiaTheme="minorEastAsia" w:hAnsiTheme="minorHAnsi" w:cstheme="minorBidi"/>
              <w:sz w:val="22"/>
              <w:szCs w:val="22"/>
            </w:rPr>
          </w:pPr>
          <w:hyperlink w:anchor="_Toc31699964" w:history="1">
            <w:r w:rsidR="00F9473A" w:rsidRPr="007D42FB">
              <w:rPr>
                <w:rStyle w:val="Hyperlink"/>
                <w:rFonts w:eastAsiaTheme="majorEastAsia"/>
              </w:rPr>
              <w:t>a) Directorate of Fisheries, Ministry of Agriculture and Rural Development:</w:t>
            </w:r>
            <w:r w:rsidR="00F9473A">
              <w:rPr>
                <w:webHidden/>
              </w:rPr>
              <w:tab/>
            </w:r>
            <w:r w:rsidR="00F9473A">
              <w:rPr>
                <w:webHidden/>
              </w:rPr>
              <w:fldChar w:fldCharType="begin"/>
            </w:r>
            <w:r w:rsidR="00F9473A">
              <w:rPr>
                <w:webHidden/>
              </w:rPr>
              <w:instrText xml:space="preserve"> PAGEREF _Toc31699964 \h </w:instrText>
            </w:r>
            <w:r w:rsidR="00F9473A">
              <w:rPr>
                <w:webHidden/>
              </w:rPr>
            </w:r>
            <w:r w:rsidR="00F9473A">
              <w:rPr>
                <w:webHidden/>
              </w:rPr>
              <w:fldChar w:fldCharType="separate"/>
            </w:r>
            <w:r w:rsidR="00F9473A">
              <w:rPr>
                <w:webHidden/>
              </w:rPr>
              <w:t>10</w:t>
            </w:r>
            <w:r w:rsidR="00F9473A">
              <w:rPr>
                <w:webHidden/>
              </w:rPr>
              <w:fldChar w:fldCharType="end"/>
            </w:r>
          </w:hyperlink>
        </w:p>
        <w:p w14:paraId="3777C1C7" w14:textId="77777777" w:rsidR="00F9473A" w:rsidRDefault="006D6C48" w:rsidP="00F9473A">
          <w:pPr>
            <w:pStyle w:val="TOC2"/>
            <w:rPr>
              <w:rFonts w:asciiTheme="minorHAnsi" w:eastAsiaTheme="minorEastAsia" w:hAnsiTheme="minorHAnsi" w:cstheme="minorBidi"/>
              <w:sz w:val="22"/>
              <w:szCs w:val="22"/>
            </w:rPr>
          </w:pPr>
          <w:hyperlink w:anchor="_Toc31699965" w:history="1">
            <w:r w:rsidR="00F9473A" w:rsidRPr="007D42FB">
              <w:rPr>
                <w:rStyle w:val="Hyperlink"/>
                <w:rFonts w:eastAsiaTheme="majorEastAsia"/>
              </w:rPr>
              <w:t>b) Provincial People's Committees:</w:t>
            </w:r>
            <w:r w:rsidR="00F9473A">
              <w:rPr>
                <w:webHidden/>
              </w:rPr>
              <w:tab/>
            </w:r>
            <w:r w:rsidR="00F9473A">
              <w:rPr>
                <w:webHidden/>
              </w:rPr>
              <w:fldChar w:fldCharType="begin"/>
            </w:r>
            <w:r w:rsidR="00F9473A">
              <w:rPr>
                <w:webHidden/>
              </w:rPr>
              <w:instrText xml:space="preserve"> PAGEREF _Toc31699965 \h </w:instrText>
            </w:r>
            <w:r w:rsidR="00F9473A">
              <w:rPr>
                <w:webHidden/>
              </w:rPr>
            </w:r>
            <w:r w:rsidR="00F9473A">
              <w:rPr>
                <w:webHidden/>
              </w:rPr>
              <w:fldChar w:fldCharType="separate"/>
            </w:r>
            <w:r w:rsidR="00F9473A">
              <w:rPr>
                <w:webHidden/>
              </w:rPr>
              <w:t>10</w:t>
            </w:r>
            <w:r w:rsidR="00F9473A">
              <w:rPr>
                <w:webHidden/>
              </w:rPr>
              <w:fldChar w:fldCharType="end"/>
            </w:r>
          </w:hyperlink>
        </w:p>
        <w:p w14:paraId="0851CF34" w14:textId="77777777" w:rsidR="00F9473A" w:rsidRDefault="006D6C48" w:rsidP="00F9473A">
          <w:pPr>
            <w:pStyle w:val="TOC2"/>
            <w:rPr>
              <w:rFonts w:asciiTheme="minorHAnsi" w:eastAsiaTheme="minorEastAsia" w:hAnsiTheme="minorHAnsi" w:cstheme="minorBidi"/>
              <w:sz w:val="22"/>
              <w:szCs w:val="22"/>
            </w:rPr>
          </w:pPr>
          <w:hyperlink w:anchor="_Toc31699966" w:history="1">
            <w:r w:rsidR="00F9473A" w:rsidRPr="007D42FB">
              <w:rPr>
                <w:rStyle w:val="Hyperlink"/>
                <w:rFonts w:eastAsiaTheme="majorEastAsia"/>
              </w:rPr>
              <w:t>c) Fishermen communities:</w:t>
            </w:r>
            <w:r w:rsidR="00F9473A">
              <w:rPr>
                <w:webHidden/>
              </w:rPr>
              <w:tab/>
            </w:r>
            <w:r w:rsidR="00F9473A">
              <w:rPr>
                <w:webHidden/>
              </w:rPr>
              <w:fldChar w:fldCharType="begin"/>
            </w:r>
            <w:r w:rsidR="00F9473A">
              <w:rPr>
                <w:webHidden/>
              </w:rPr>
              <w:instrText xml:space="preserve"> PAGEREF _Toc31699966 \h </w:instrText>
            </w:r>
            <w:r w:rsidR="00F9473A">
              <w:rPr>
                <w:webHidden/>
              </w:rPr>
            </w:r>
            <w:r w:rsidR="00F9473A">
              <w:rPr>
                <w:webHidden/>
              </w:rPr>
              <w:fldChar w:fldCharType="separate"/>
            </w:r>
            <w:r w:rsidR="00F9473A">
              <w:rPr>
                <w:webHidden/>
              </w:rPr>
              <w:t>11</w:t>
            </w:r>
            <w:r w:rsidR="00F9473A">
              <w:rPr>
                <w:webHidden/>
              </w:rPr>
              <w:fldChar w:fldCharType="end"/>
            </w:r>
          </w:hyperlink>
        </w:p>
        <w:p w14:paraId="4586C48C" w14:textId="77777777" w:rsidR="00F9473A" w:rsidRDefault="006D6C48" w:rsidP="00F9473A">
          <w:pPr>
            <w:pStyle w:val="TOC1"/>
            <w:tabs>
              <w:tab w:val="left" w:pos="660"/>
            </w:tabs>
            <w:rPr>
              <w:rFonts w:asciiTheme="minorHAnsi" w:eastAsiaTheme="minorEastAsia" w:hAnsiTheme="minorHAnsi" w:cstheme="minorBidi"/>
              <w:sz w:val="22"/>
              <w:szCs w:val="22"/>
            </w:rPr>
          </w:pPr>
          <w:hyperlink w:anchor="_Toc31699967" w:history="1">
            <w:r w:rsidR="00F9473A" w:rsidRPr="007D42FB">
              <w:rPr>
                <w:rStyle w:val="Hyperlink"/>
                <w:rFonts w:eastAsiaTheme="majorEastAsia"/>
              </w:rPr>
              <w:t>VII.</w:t>
            </w:r>
            <w:r w:rsidR="00F9473A">
              <w:rPr>
                <w:rFonts w:asciiTheme="minorHAnsi" w:eastAsiaTheme="minorEastAsia" w:hAnsiTheme="minorHAnsi" w:cstheme="minorBidi"/>
                <w:sz w:val="22"/>
                <w:szCs w:val="22"/>
              </w:rPr>
              <w:tab/>
            </w:r>
            <w:r w:rsidR="00F9473A" w:rsidRPr="007D42FB">
              <w:rPr>
                <w:rStyle w:val="Hyperlink"/>
                <w:rFonts w:eastAsiaTheme="majorEastAsia"/>
              </w:rPr>
              <w:t>ANNEX</w:t>
            </w:r>
            <w:r w:rsidR="00F9473A">
              <w:rPr>
                <w:webHidden/>
              </w:rPr>
              <w:tab/>
            </w:r>
            <w:r w:rsidR="00F9473A">
              <w:rPr>
                <w:webHidden/>
              </w:rPr>
              <w:fldChar w:fldCharType="begin"/>
            </w:r>
            <w:r w:rsidR="00F9473A">
              <w:rPr>
                <w:webHidden/>
              </w:rPr>
              <w:instrText xml:space="preserve"> PAGEREF _Toc31699967 \h </w:instrText>
            </w:r>
            <w:r w:rsidR="00F9473A">
              <w:rPr>
                <w:webHidden/>
              </w:rPr>
            </w:r>
            <w:r w:rsidR="00F9473A">
              <w:rPr>
                <w:webHidden/>
              </w:rPr>
              <w:fldChar w:fldCharType="separate"/>
            </w:r>
            <w:r w:rsidR="00F9473A">
              <w:rPr>
                <w:webHidden/>
              </w:rPr>
              <w:t>12</w:t>
            </w:r>
            <w:r w:rsidR="00F9473A">
              <w:rPr>
                <w:webHidden/>
              </w:rPr>
              <w:fldChar w:fldCharType="end"/>
            </w:r>
          </w:hyperlink>
        </w:p>
        <w:p w14:paraId="5E2F13B6" w14:textId="77777777" w:rsidR="00F9473A" w:rsidRDefault="00F9473A" w:rsidP="00F9473A">
          <w:r>
            <w:rPr>
              <w:b/>
              <w:bCs/>
            </w:rPr>
            <w:fldChar w:fldCharType="end"/>
          </w:r>
        </w:p>
      </w:sdtContent>
    </w:sdt>
    <w:p w14:paraId="4F1419B0" w14:textId="77777777" w:rsidR="00F9473A" w:rsidRDefault="00F9473A" w:rsidP="00F9473A">
      <w:pPr>
        <w:autoSpaceDE w:val="0"/>
        <w:autoSpaceDN w:val="0"/>
        <w:adjustRightInd w:val="0"/>
        <w:spacing w:before="60" w:line="312" w:lineRule="auto"/>
        <w:ind w:firstLine="720"/>
        <w:jc w:val="center"/>
        <w:rPr>
          <w:b/>
          <w:sz w:val="32"/>
          <w:szCs w:val="28"/>
          <w:lang w:val="en-IN"/>
        </w:rPr>
      </w:pPr>
    </w:p>
    <w:p w14:paraId="512A5658" w14:textId="77777777" w:rsidR="00F9473A" w:rsidRDefault="00F9473A" w:rsidP="00F9473A">
      <w:pPr>
        <w:spacing w:after="200" w:line="276" w:lineRule="auto"/>
        <w:rPr>
          <w:b/>
          <w:sz w:val="32"/>
          <w:szCs w:val="28"/>
          <w:lang w:val="en-IN"/>
        </w:rPr>
      </w:pPr>
    </w:p>
    <w:p w14:paraId="7B570BA9" w14:textId="77777777" w:rsidR="001776FD" w:rsidRDefault="001776FD" w:rsidP="001776FD">
      <w:pPr>
        <w:spacing w:after="200" w:line="276" w:lineRule="auto"/>
      </w:pPr>
      <w:bookmarkStart w:id="19" w:name="_Toc8758756"/>
      <w:bookmarkStart w:id="20" w:name="_Toc31699948"/>
    </w:p>
    <w:p w14:paraId="77761913" w14:textId="5696C595" w:rsidR="00F9473A" w:rsidRPr="00587829" w:rsidRDefault="001776FD" w:rsidP="001776FD">
      <w:pPr>
        <w:spacing w:after="200" w:line="276" w:lineRule="auto"/>
        <w:rPr>
          <w:rFonts w:asciiTheme="majorHAnsi" w:hAnsiTheme="majorHAnsi" w:cstheme="majorHAnsi"/>
          <w:b/>
          <w:color w:val="2E74B5" w:themeColor="accent1" w:themeShade="BF"/>
          <w:sz w:val="36"/>
          <w:szCs w:val="32"/>
        </w:rPr>
      </w:pPr>
      <w:r w:rsidRPr="00587829">
        <w:rPr>
          <w:rFonts w:asciiTheme="majorHAnsi" w:hAnsiTheme="majorHAnsi" w:cstheme="majorHAnsi"/>
          <w:color w:val="2E74B5" w:themeColor="accent1" w:themeShade="BF"/>
          <w:sz w:val="28"/>
          <w:szCs w:val="22"/>
        </w:rPr>
        <w:t xml:space="preserve">l. </w:t>
      </w:r>
      <w:r w:rsidR="00F9473A" w:rsidRPr="00587829">
        <w:rPr>
          <w:rFonts w:asciiTheme="majorHAnsi" w:hAnsiTheme="majorHAnsi" w:cstheme="majorHAnsi"/>
          <w:color w:val="2E74B5" w:themeColor="accent1" w:themeShade="BF"/>
          <w:sz w:val="28"/>
          <w:szCs w:val="22"/>
        </w:rPr>
        <w:t>NECESSITY</w:t>
      </w:r>
      <w:bookmarkEnd w:id="19"/>
      <w:bookmarkEnd w:id="20"/>
    </w:p>
    <w:p w14:paraId="08ACE1F8" w14:textId="77777777" w:rsidR="00F9473A" w:rsidRDefault="00F9473A" w:rsidP="00F9473A">
      <w:pPr>
        <w:autoSpaceDE w:val="0"/>
        <w:autoSpaceDN w:val="0"/>
        <w:adjustRightInd w:val="0"/>
        <w:spacing w:before="60" w:line="312" w:lineRule="auto"/>
        <w:ind w:firstLine="720"/>
        <w:jc w:val="both"/>
        <w:rPr>
          <w:color w:val="000000" w:themeColor="text1"/>
          <w:sz w:val="28"/>
          <w:szCs w:val="28"/>
          <w:lang w:val="pt-BR"/>
        </w:rPr>
      </w:pPr>
    </w:p>
    <w:p w14:paraId="6B65A881" w14:textId="77777777" w:rsidR="00F9473A" w:rsidRPr="007536D3" w:rsidRDefault="00F9473A" w:rsidP="00F9473A">
      <w:pPr>
        <w:autoSpaceDE w:val="0"/>
        <w:autoSpaceDN w:val="0"/>
        <w:adjustRightInd w:val="0"/>
        <w:spacing w:before="60" w:line="312" w:lineRule="auto"/>
        <w:ind w:firstLine="720"/>
        <w:jc w:val="both"/>
        <w:rPr>
          <w:sz w:val="28"/>
          <w:szCs w:val="28"/>
        </w:rPr>
      </w:pPr>
      <w:r>
        <w:rPr>
          <w:color w:val="000000" w:themeColor="text1"/>
          <w:sz w:val="28"/>
          <w:szCs w:val="28"/>
        </w:rPr>
        <w:t>Fishery sector is characterized by its heavy dependence on natural conditions where it aims to exploit renewable natural resources - biological resources living under water and moving with certain time and space patterns. “</w:t>
      </w:r>
      <w:r>
        <w:rPr>
          <w:i/>
          <w:color w:val="000000" w:themeColor="text1"/>
          <w:sz w:val="28"/>
          <w:szCs w:val="28"/>
        </w:rPr>
        <w:t>Aquatic resources are owned by the entire people and managed by the State. Organizations and individuals have the right to catch aquatic resources in accordance with regulations of law.</w:t>
      </w:r>
      <w:r>
        <w:rPr>
          <w:color w:val="000000" w:themeColor="text1"/>
          <w:sz w:val="28"/>
          <w:szCs w:val="28"/>
        </w:rPr>
        <w:t>” (Law on Fisheries 2017. Article 4 on ownership of aquatic resources).</w:t>
      </w:r>
      <w:r>
        <w:rPr>
          <w:sz w:val="28"/>
          <w:szCs w:val="28"/>
        </w:rPr>
        <w:t xml:space="preserve"> The State has issued policies and developed institutions for such policies, inspection and supervision of management, exploitation, protection and development of aquatic resources. However, practical lessons indicate that single reliance on the administrative system would not produce expected outcomes in natural resources management. Local communities are direct actors in exploitation and use of this precious natural resource, which also means that if these communities are not directly engaged in the implementation of State policies, or if their only focus is on exploitation, not management, of natural resources for their livelihoods, the protection, development and restoration of aquatic resources can hardly achieve success. Overexploitation, leading to exhaustion of natural resources and depletion of aquatic resources will be a frequent occurrence. Uncontrolled over-consumption of aquatic resources will lead to many consequences, one of which is the EU “yellow card” warning issued to Vietnam in 2017. The yellow card warning has greatly affected seafood exports to the EU market, an important one, affecting local livelihoods and revenue of the fisheries sector.</w:t>
      </w:r>
    </w:p>
    <w:p w14:paraId="35FE4CA8" w14:textId="77777777" w:rsidR="00F9473A" w:rsidRDefault="00F9473A" w:rsidP="00F9473A">
      <w:pPr>
        <w:autoSpaceDE w:val="0"/>
        <w:autoSpaceDN w:val="0"/>
        <w:adjustRightInd w:val="0"/>
        <w:spacing w:before="60" w:line="312" w:lineRule="auto"/>
        <w:ind w:firstLine="720"/>
        <w:jc w:val="both"/>
        <w:rPr>
          <w:sz w:val="28"/>
          <w:szCs w:val="28"/>
        </w:rPr>
      </w:pPr>
      <w:r>
        <w:rPr>
          <w:color w:val="000000" w:themeColor="text1"/>
          <w:sz w:val="28"/>
          <w:szCs w:val="28"/>
        </w:rPr>
        <w:t xml:space="preserve">Co-management is a modern management method that has been introduced effectively in many countries and territories around the world since </w:t>
      </w:r>
      <w:r>
        <w:rPr>
          <w:sz w:val="28"/>
          <w:szCs w:val="28"/>
        </w:rPr>
        <w:t xml:space="preserve">the middle of the twentieth century as long as there is a demand for management of natural resources and assets owned by the entire people in a certain area, water body or territory. At the heart of the co-management method is mutually agreed sharing of management responsibilities and obligations as well as benefits in the exploitation and use of these resources between government and local communities on basis of framework regulations and mutual consensus between the parties. Co-management entails shared management between the government and communities, creating favorable conditions for communities to have legal access to the management, exploitation and use of natural resources, ensuring effective and sustainable management and exploitation of </w:t>
      </w:r>
      <w:r>
        <w:rPr>
          <w:sz w:val="28"/>
          <w:szCs w:val="28"/>
        </w:rPr>
        <w:lastRenderedPageBreak/>
        <w:t xml:space="preserve">aquatic resources as well as sustainable livelihoods of the local communities. As long as local awareness and compliance are secured, the co-management method can promote fulfillment of such requirements as: thorough knowledge of fishing grounds, protection of resources, legal and declared exploitation, monitoring of catch documentation.... Thus, co-management also plays an important role in reducing IUU fishing. </w:t>
      </w:r>
    </w:p>
    <w:p w14:paraId="77CFA32B" w14:textId="77777777" w:rsidR="00F9473A" w:rsidRPr="00FA6E01" w:rsidRDefault="00F9473A" w:rsidP="00F9473A">
      <w:pPr>
        <w:autoSpaceDE w:val="0"/>
        <w:autoSpaceDN w:val="0"/>
        <w:adjustRightInd w:val="0"/>
        <w:spacing w:before="60" w:line="312" w:lineRule="auto"/>
        <w:ind w:firstLine="720"/>
        <w:jc w:val="both"/>
        <w:rPr>
          <w:color w:val="000000" w:themeColor="text1"/>
          <w:sz w:val="28"/>
          <w:szCs w:val="28"/>
        </w:rPr>
      </w:pPr>
      <w:r>
        <w:rPr>
          <w:color w:val="000000" w:themeColor="text1"/>
          <w:sz w:val="28"/>
          <w:szCs w:val="28"/>
        </w:rPr>
        <w:t xml:space="preserve">In Vietnam, pilot projects by the Government and international organizations on co-management in the field of fisheries have been implemented in many provinces with initial achievements; recently produced reports and studies of different authors have recorded a number of successful applications of fisheries co-management. </w:t>
      </w:r>
    </w:p>
    <w:p w14:paraId="73B3962A" w14:textId="77777777" w:rsidR="00F9473A" w:rsidRDefault="00F9473A" w:rsidP="00F9473A">
      <w:pPr>
        <w:autoSpaceDE w:val="0"/>
        <w:autoSpaceDN w:val="0"/>
        <w:adjustRightInd w:val="0"/>
        <w:spacing w:before="60" w:line="312" w:lineRule="auto"/>
        <w:ind w:firstLine="720"/>
        <w:jc w:val="both"/>
        <w:rPr>
          <w:sz w:val="28"/>
          <w:szCs w:val="28"/>
        </w:rPr>
      </w:pPr>
      <w:r>
        <w:rPr>
          <w:sz w:val="28"/>
          <w:szCs w:val="28"/>
        </w:rPr>
        <w:t xml:space="preserve">With an urgent call for co-management in protection of aquatic resources, Vietnam enacted a revised Law on Fisheries 2017, including Article 10 on co-management. This was supported by the Prime Minister’s Decree No. 26/2019/ND-CP dated March 8, 2019, which governs a number of articles and measures for implementation of the Law on Fisheries; specifically, this Decree has a separate section ( Section 1, Chapter II) to cover issues related to co-management in the protection of aquatic resources. Thus, it can be said that the current legal framework for promotion of co-management in the protection of aquatic resources is relatively adequate, but real actions are needed for the law and decree to be successfully translated on the ground. Development of an “action plan for co-management of aquatic resources” is essential in the current background. </w:t>
      </w:r>
    </w:p>
    <w:p w14:paraId="4B94B8AD" w14:textId="20199518" w:rsidR="00F9473A" w:rsidRPr="005E1C9C" w:rsidRDefault="00587829" w:rsidP="001776FD">
      <w:pPr>
        <w:pStyle w:val="Heading1"/>
      </w:pPr>
      <w:bookmarkStart w:id="21" w:name="_Hlk33093871"/>
      <w:bookmarkStart w:id="22" w:name="_Toc8758757"/>
      <w:bookmarkStart w:id="23" w:name="_Toc31699949"/>
      <w:r>
        <w:t xml:space="preserve">ll. </w:t>
      </w:r>
      <w:r w:rsidR="00F9473A">
        <w:t>LEGAL BASIS</w:t>
      </w:r>
      <w:bookmarkEnd w:id="21"/>
      <w:r w:rsidR="00F9473A">
        <w:t>:</w:t>
      </w:r>
      <w:bookmarkEnd w:id="22"/>
      <w:bookmarkEnd w:id="23"/>
    </w:p>
    <w:p w14:paraId="237DA296" w14:textId="77777777" w:rsidR="00F9473A" w:rsidRPr="007536D3" w:rsidRDefault="00F9473A" w:rsidP="00F9473A">
      <w:pPr>
        <w:pStyle w:val="ListParagraph"/>
        <w:numPr>
          <w:ilvl w:val="0"/>
          <w:numId w:val="21"/>
        </w:numPr>
        <w:autoSpaceDE w:val="0"/>
        <w:autoSpaceDN w:val="0"/>
        <w:adjustRightInd w:val="0"/>
        <w:spacing w:before="60" w:line="312" w:lineRule="auto"/>
        <w:ind w:left="360"/>
        <w:jc w:val="both"/>
        <w:rPr>
          <w:sz w:val="28"/>
          <w:szCs w:val="28"/>
        </w:rPr>
      </w:pPr>
      <w:r>
        <w:rPr>
          <w:sz w:val="28"/>
          <w:szCs w:val="28"/>
        </w:rPr>
        <w:t>Law on Fisheries 2017 - Adopted by the National Assembly of the Socialist Republic of Vietnam on November 21, 2017;</w:t>
      </w:r>
    </w:p>
    <w:p w14:paraId="25D310E3" w14:textId="77777777" w:rsidR="00F9473A" w:rsidRPr="007536D3" w:rsidRDefault="00F9473A" w:rsidP="00F9473A">
      <w:pPr>
        <w:pStyle w:val="ListParagraph"/>
        <w:numPr>
          <w:ilvl w:val="0"/>
          <w:numId w:val="21"/>
        </w:numPr>
        <w:autoSpaceDE w:val="0"/>
        <w:autoSpaceDN w:val="0"/>
        <w:adjustRightInd w:val="0"/>
        <w:spacing w:before="60" w:line="312" w:lineRule="auto"/>
        <w:ind w:left="360"/>
        <w:jc w:val="both"/>
        <w:rPr>
          <w:sz w:val="28"/>
          <w:szCs w:val="28"/>
        </w:rPr>
      </w:pPr>
      <w:r>
        <w:rPr>
          <w:sz w:val="28"/>
          <w:szCs w:val="28"/>
        </w:rPr>
        <w:t>Decree No. 26/2019/ND-CP dated March 8, 2019 by the Prime Minister governing a number of articles and measures for implementation of the Law on Fisheries</w:t>
      </w:r>
    </w:p>
    <w:p w14:paraId="2D3B9761" w14:textId="6C6E664E" w:rsidR="00F9473A" w:rsidRPr="005E1C9C" w:rsidRDefault="00587829" w:rsidP="00587829">
      <w:pPr>
        <w:pStyle w:val="Heading1"/>
      </w:pPr>
      <w:bookmarkStart w:id="24" w:name="_Toc8758758"/>
      <w:bookmarkStart w:id="25" w:name="_Toc31699950"/>
      <w:r>
        <w:t xml:space="preserve">lll. </w:t>
      </w:r>
      <w:r w:rsidR="00F9473A">
        <w:t>OBJECTIVES:</w:t>
      </w:r>
      <w:bookmarkEnd w:id="24"/>
      <w:bookmarkEnd w:id="25"/>
    </w:p>
    <w:p w14:paraId="622B1F94" w14:textId="77777777" w:rsidR="00F9473A" w:rsidRDefault="00F9473A" w:rsidP="00F9473A">
      <w:pPr>
        <w:autoSpaceDE w:val="0"/>
        <w:autoSpaceDN w:val="0"/>
        <w:adjustRightInd w:val="0"/>
        <w:spacing w:before="60" w:line="312" w:lineRule="auto"/>
        <w:ind w:firstLine="720"/>
        <w:jc w:val="both"/>
        <w:rPr>
          <w:color w:val="000000" w:themeColor="text1"/>
          <w:sz w:val="28"/>
          <w:szCs w:val="28"/>
        </w:rPr>
      </w:pPr>
      <w:r>
        <w:rPr>
          <w:color w:val="000000" w:themeColor="text1"/>
          <w:sz w:val="28"/>
          <w:szCs w:val="28"/>
        </w:rPr>
        <w:t>To improve fisheries management capacity, engage stakeholders in management, use and protection of aquatic resources, contributing to improved livelihoods for fishermen communities and fisheries development in an effective and sustainable manner.</w:t>
      </w:r>
    </w:p>
    <w:p w14:paraId="2B676B93" w14:textId="77777777" w:rsidR="00F9473A" w:rsidRDefault="00F9473A" w:rsidP="00F9473A">
      <w:pPr>
        <w:autoSpaceDE w:val="0"/>
        <w:autoSpaceDN w:val="0"/>
        <w:adjustRightInd w:val="0"/>
        <w:spacing w:before="60" w:line="312" w:lineRule="auto"/>
        <w:ind w:firstLine="720"/>
        <w:jc w:val="both"/>
        <w:rPr>
          <w:color w:val="000000" w:themeColor="text1"/>
          <w:sz w:val="28"/>
          <w:szCs w:val="28"/>
        </w:rPr>
      </w:pPr>
      <w:r>
        <w:rPr>
          <w:color w:val="000000" w:themeColor="text1"/>
          <w:sz w:val="28"/>
          <w:szCs w:val="28"/>
        </w:rPr>
        <w:lastRenderedPageBreak/>
        <w:t xml:space="preserve">Specific objectives to 2030: </w:t>
      </w:r>
    </w:p>
    <w:p w14:paraId="3996B514" w14:textId="77777777" w:rsidR="00F9473A" w:rsidRPr="00252377" w:rsidRDefault="00F9473A" w:rsidP="00F9473A">
      <w:pPr>
        <w:pStyle w:val="ListParagraph"/>
        <w:numPr>
          <w:ilvl w:val="0"/>
          <w:numId w:val="23"/>
        </w:numPr>
        <w:autoSpaceDE w:val="0"/>
        <w:autoSpaceDN w:val="0"/>
        <w:adjustRightInd w:val="0"/>
        <w:spacing w:before="60" w:line="312" w:lineRule="auto"/>
        <w:jc w:val="both"/>
        <w:rPr>
          <w:color w:val="000000" w:themeColor="text1"/>
          <w:sz w:val="28"/>
          <w:szCs w:val="28"/>
        </w:rPr>
      </w:pPr>
      <w:r>
        <w:rPr>
          <w:color w:val="000000" w:themeColor="text1"/>
          <w:sz w:val="28"/>
          <w:szCs w:val="28"/>
        </w:rPr>
        <w:t xml:space="preserve">50% of coastal provinces will develop fisheries management plans, including local implementation of co-management programs with community-based organizations to be supported in formation and operation. </w:t>
      </w:r>
    </w:p>
    <w:p w14:paraId="65AD8F76" w14:textId="77777777" w:rsidR="00F9473A" w:rsidRDefault="00F9473A" w:rsidP="00F9473A">
      <w:pPr>
        <w:pStyle w:val="ListParagraph"/>
        <w:numPr>
          <w:ilvl w:val="0"/>
          <w:numId w:val="23"/>
        </w:numPr>
        <w:autoSpaceDE w:val="0"/>
        <w:autoSpaceDN w:val="0"/>
        <w:adjustRightInd w:val="0"/>
        <w:spacing w:before="60" w:line="312" w:lineRule="auto"/>
        <w:jc w:val="both"/>
        <w:rPr>
          <w:color w:val="000000" w:themeColor="text1"/>
          <w:sz w:val="28"/>
          <w:szCs w:val="28"/>
        </w:rPr>
      </w:pPr>
      <w:r>
        <w:rPr>
          <w:color w:val="000000" w:themeColor="text1"/>
          <w:sz w:val="28"/>
          <w:szCs w:val="28"/>
        </w:rPr>
        <w:t xml:space="preserve">30% of coastal communal officers will master skills in co-management of aquatic resources and provide guidance and support to community-based organizations </w:t>
      </w:r>
    </w:p>
    <w:p w14:paraId="4E65A1D8" w14:textId="77777777" w:rsidR="00F9473A" w:rsidRDefault="00F9473A" w:rsidP="00F9473A">
      <w:pPr>
        <w:pStyle w:val="ListParagraph"/>
        <w:numPr>
          <w:ilvl w:val="0"/>
          <w:numId w:val="23"/>
        </w:numPr>
        <w:autoSpaceDE w:val="0"/>
        <w:autoSpaceDN w:val="0"/>
        <w:adjustRightInd w:val="0"/>
        <w:spacing w:before="60" w:line="312" w:lineRule="auto"/>
        <w:jc w:val="both"/>
        <w:rPr>
          <w:color w:val="000000" w:themeColor="text1"/>
          <w:sz w:val="28"/>
          <w:szCs w:val="28"/>
        </w:rPr>
      </w:pPr>
      <w:r>
        <w:rPr>
          <w:color w:val="000000" w:themeColor="text1"/>
          <w:sz w:val="28"/>
          <w:szCs w:val="28"/>
        </w:rPr>
        <w:t xml:space="preserve">70% of coastal population will have access to information on co-management of aquatic resources </w:t>
      </w:r>
    </w:p>
    <w:p w14:paraId="2BFEBE9A" w14:textId="3CDC10CC" w:rsidR="00F9473A" w:rsidRPr="005E1C9C" w:rsidRDefault="00587829" w:rsidP="00587829">
      <w:pPr>
        <w:pStyle w:val="Heading1"/>
      </w:pPr>
      <w:bookmarkStart w:id="26" w:name="_Toc8761763"/>
      <w:bookmarkStart w:id="27" w:name="_Toc8811476"/>
      <w:bookmarkStart w:id="28" w:name="_Toc8811513"/>
      <w:bookmarkStart w:id="29" w:name="_Toc8758759"/>
      <w:bookmarkStart w:id="30" w:name="_Toc31699951"/>
      <w:bookmarkEnd w:id="26"/>
      <w:bookmarkEnd w:id="27"/>
      <w:bookmarkEnd w:id="28"/>
      <w:r>
        <w:t xml:space="preserve">lV. </w:t>
      </w:r>
      <w:r w:rsidR="00F9473A">
        <w:t>TASKS:</w:t>
      </w:r>
      <w:bookmarkEnd w:id="29"/>
      <w:bookmarkEnd w:id="30"/>
    </w:p>
    <w:p w14:paraId="66E2D955" w14:textId="77777777" w:rsidR="00F9473A" w:rsidRPr="007507D5" w:rsidRDefault="00F9473A" w:rsidP="00F9473A">
      <w:pPr>
        <w:pStyle w:val="Heading2"/>
        <w:rPr>
          <w:sz w:val="28"/>
        </w:rPr>
      </w:pPr>
      <w:bookmarkStart w:id="31" w:name="_Toc31699952"/>
      <w:r>
        <w:rPr>
          <w:sz w:val="28"/>
        </w:rPr>
        <w:t>1.  Capacity building on co-management of aquatic resources:</w:t>
      </w:r>
      <w:bookmarkEnd w:id="31"/>
    </w:p>
    <w:p w14:paraId="27B88558" w14:textId="77777777" w:rsidR="00F9473A" w:rsidRPr="007536D3" w:rsidRDefault="00F9473A" w:rsidP="00F9473A">
      <w:pPr>
        <w:autoSpaceDE w:val="0"/>
        <w:autoSpaceDN w:val="0"/>
        <w:adjustRightInd w:val="0"/>
        <w:spacing w:before="60" w:line="312" w:lineRule="auto"/>
        <w:ind w:firstLine="360"/>
        <w:jc w:val="both"/>
        <w:rPr>
          <w:sz w:val="28"/>
          <w:szCs w:val="28"/>
        </w:rPr>
      </w:pPr>
      <w:r>
        <w:rPr>
          <w:sz w:val="28"/>
          <w:szCs w:val="28"/>
        </w:rPr>
        <w:t>- Improve the capacity of local government officers and communities to exercise management rights in the protection of aquatic resources;</w:t>
      </w:r>
    </w:p>
    <w:p w14:paraId="6CE05749" w14:textId="77777777" w:rsidR="00F9473A" w:rsidRPr="007536D3" w:rsidRDefault="00F9473A" w:rsidP="00F9473A">
      <w:pPr>
        <w:autoSpaceDE w:val="0"/>
        <w:autoSpaceDN w:val="0"/>
        <w:adjustRightInd w:val="0"/>
        <w:spacing w:before="60" w:line="312" w:lineRule="auto"/>
        <w:ind w:firstLine="360"/>
        <w:jc w:val="both"/>
        <w:rPr>
          <w:sz w:val="28"/>
          <w:szCs w:val="28"/>
        </w:rPr>
      </w:pPr>
      <w:r>
        <w:rPr>
          <w:sz w:val="28"/>
          <w:szCs w:val="28"/>
        </w:rPr>
        <w:t>- Build the capacity of local communities in development of co-management plans, institutional organization and management, development of regulations for implementation and coordination with relevant agencies;</w:t>
      </w:r>
    </w:p>
    <w:p w14:paraId="75816EF2" w14:textId="77777777" w:rsidR="00F9473A" w:rsidRPr="007536D3" w:rsidRDefault="00F9473A" w:rsidP="00F9473A">
      <w:pPr>
        <w:autoSpaceDE w:val="0"/>
        <w:autoSpaceDN w:val="0"/>
        <w:adjustRightInd w:val="0"/>
        <w:spacing w:before="60" w:line="312" w:lineRule="auto"/>
        <w:ind w:firstLine="360"/>
        <w:jc w:val="both"/>
        <w:rPr>
          <w:sz w:val="28"/>
          <w:szCs w:val="28"/>
        </w:rPr>
      </w:pPr>
      <w:r>
        <w:rPr>
          <w:sz w:val="28"/>
          <w:szCs w:val="28"/>
        </w:rPr>
        <w:t>- Enhance communication capacity on co-management in aquatic resource protection for local government officers and communities;</w:t>
      </w:r>
    </w:p>
    <w:p w14:paraId="018A3B9E" w14:textId="77777777" w:rsidR="00F9473A" w:rsidRPr="007536D3" w:rsidRDefault="00F9473A" w:rsidP="00F9473A">
      <w:pPr>
        <w:autoSpaceDE w:val="0"/>
        <w:autoSpaceDN w:val="0"/>
        <w:adjustRightInd w:val="0"/>
        <w:spacing w:before="60" w:line="312" w:lineRule="auto"/>
        <w:ind w:firstLine="360"/>
        <w:jc w:val="both"/>
        <w:rPr>
          <w:sz w:val="28"/>
          <w:szCs w:val="28"/>
        </w:rPr>
      </w:pPr>
      <w:r>
        <w:rPr>
          <w:sz w:val="28"/>
          <w:szCs w:val="28"/>
        </w:rPr>
        <w:t>- Build the capacity of local communities on establishment and management of community funds, financial management, implementation arrangements to increase the value of fishing products ...;</w:t>
      </w:r>
    </w:p>
    <w:p w14:paraId="2F1DE00F" w14:textId="77777777" w:rsidR="00F9473A" w:rsidRPr="007536D3" w:rsidRDefault="00F9473A" w:rsidP="00F9473A">
      <w:pPr>
        <w:autoSpaceDE w:val="0"/>
        <w:autoSpaceDN w:val="0"/>
        <w:adjustRightInd w:val="0"/>
        <w:spacing w:before="60" w:line="312" w:lineRule="auto"/>
        <w:ind w:firstLine="360"/>
        <w:jc w:val="both"/>
        <w:rPr>
          <w:sz w:val="28"/>
          <w:szCs w:val="28"/>
        </w:rPr>
      </w:pPr>
      <w:r>
        <w:rPr>
          <w:sz w:val="28"/>
          <w:szCs w:val="28"/>
        </w:rPr>
        <w:t>- Build the capacity of local communities on protection of the marine environment.</w:t>
      </w:r>
    </w:p>
    <w:p w14:paraId="28297A1E" w14:textId="77777777" w:rsidR="00F9473A" w:rsidRPr="007507D5" w:rsidRDefault="00F9473A" w:rsidP="00F9473A">
      <w:pPr>
        <w:pStyle w:val="Heading2"/>
        <w:rPr>
          <w:sz w:val="28"/>
        </w:rPr>
      </w:pPr>
      <w:bookmarkStart w:id="32" w:name="_Toc31699953"/>
      <w:r>
        <w:rPr>
          <w:sz w:val="28"/>
        </w:rPr>
        <w:t>2. Strengthen the capacity of inspection and supervision of community-based organizations (CBOs) and government agencies.</w:t>
      </w:r>
      <w:bookmarkEnd w:id="32"/>
    </w:p>
    <w:p w14:paraId="5A3E87A2" w14:textId="77777777" w:rsidR="00F9473A" w:rsidRPr="007536D3" w:rsidRDefault="00F9473A" w:rsidP="00F9473A">
      <w:pPr>
        <w:autoSpaceDE w:val="0"/>
        <w:autoSpaceDN w:val="0"/>
        <w:adjustRightInd w:val="0"/>
        <w:spacing w:before="60" w:line="312" w:lineRule="auto"/>
        <w:ind w:firstLine="360"/>
        <w:jc w:val="both"/>
        <w:rPr>
          <w:sz w:val="28"/>
          <w:szCs w:val="28"/>
        </w:rPr>
      </w:pPr>
      <w:r>
        <w:rPr>
          <w:sz w:val="28"/>
          <w:szCs w:val="28"/>
        </w:rPr>
        <w:t>- Build the capacity on plan development, patrolling, supervision and protection of marine areas for managers and CBOs.</w:t>
      </w:r>
    </w:p>
    <w:p w14:paraId="2BE632EC" w14:textId="77777777" w:rsidR="00F9473A" w:rsidRPr="007536D3" w:rsidRDefault="00F9473A" w:rsidP="00F9473A">
      <w:pPr>
        <w:autoSpaceDE w:val="0"/>
        <w:autoSpaceDN w:val="0"/>
        <w:adjustRightInd w:val="0"/>
        <w:spacing w:before="60" w:line="312" w:lineRule="auto"/>
        <w:ind w:firstLine="360"/>
        <w:jc w:val="both"/>
        <w:rPr>
          <w:sz w:val="28"/>
          <w:szCs w:val="28"/>
        </w:rPr>
      </w:pPr>
      <w:r>
        <w:rPr>
          <w:sz w:val="28"/>
          <w:szCs w:val="28"/>
        </w:rPr>
        <w:t>- Build the capacity to reduce IUU fishing among local communities, and the capacity for rapid assessment of resources availability among CBOs.</w:t>
      </w:r>
    </w:p>
    <w:p w14:paraId="393C5A75" w14:textId="77777777" w:rsidR="00F9473A" w:rsidRPr="00252377" w:rsidRDefault="00F9473A" w:rsidP="00F9473A">
      <w:pPr>
        <w:pStyle w:val="Heading2"/>
      </w:pPr>
      <w:bookmarkStart w:id="33" w:name="_Toc31699954"/>
      <w:r>
        <w:lastRenderedPageBreak/>
        <w:t>3. Develop and improve legal documents on state management of co-management of aquatic resources.</w:t>
      </w:r>
      <w:bookmarkEnd w:id="33"/>
    </w:p>
    <w:p w14:paraId="5B67025C" w14:textId="77777777" w:rsidR="00F9473A" w:rsidRPr="007536D3" w:rsidRDefault="00F9473A" w:rsidP="00F9473A">
      <w:pPr>
        <w:autoSpaceDE w:val="0"/>
        <w:autoSpaceDN w:val="0"/>
        <w:adjustRightInd w:val="0"/>
        <w:spacing w:before="60" w:line="312" w:lineRule="auto"/>
        <w:ind w:firstLine="360"/>
        <w:jc w:val="both"/>
        <w:rPr>
          <w:sz w:val="28"/>
          <w:szCs w:val="28"/>
        </w:rPr>
      </w:pPr>
      <w:r>
        <w:rPr>
          <w:sz w:val="28"/>
          <w:szCs w:val="28"/>
        </w:rPr>
        <w:t>- Undertake and formulate mechanisms and policies to encourage co-management in aquatic resource protection activities.</w:t>
      </w:r>
    </w:p>
    <w:p w14:paraId="19D264AE" w14:textId="77777777" w:rsidR="00F9473A" w:rsidRPr="007536D3" w:rsidRDefault="00F9473A" w:rsidP="00F9473A">
      <w:pPr>
        <w:autoSpaceDE w:val="0"/>
        <w:autoSpaceDN w:val="0"/>
        <w:adjustRightInd w:val="0"/>
        <w:spacing w:before="60" w:line="312" w:lineRule="auto"/>
        <w:ind w:firstLine="360"/>
        <w:jc w:val="both"/>
        <w:rPr>
          <w:sz w:val="28"/>
          <w:szCs w:val="28"/>
        </w:rPr>
      </w:pPr>
      <w:r>
        <w:rPr>
          <w:sz w:val="28"/>
          <w:szCs w:val="28"/>
        </w:rPr>
        <w:t>- Develop mechanisms to address disputes and conflicts.</w:t>
      </w:r>
    </w:p>
    <w:p w14:paraId="376D3836" w14:textId="77777777" w:rsidR="00F9473A" w:rsidRPr="007536D3" w:rsidRDefault="00F9473A" w:rsidP="00F9473A">
      <w:pPr>
        <w:autoSpaceDE w:val="0"/>
        <w:autoSpaceDN w:val="0"/>
        <w:adjustRightInd w:val="0"/>
        <w:spacing w:before="60" w:line="312" w:lineRule="auto"/>
        <w:ind w:firstLine="360"/>
        <w:jc w:val="both"/>
        <w:rPr>
          <w:sz w:val="28"/>
          <w:szCs w:val="28"/>
        </w:rPr>
      </w:pPr>
      <w:r>
        <w:rPr>
          <w:sz w:val="28"/>
          <w:szCs w:val="28"/>
        </w:rPr>
        <w:t>- Develop monitoring and evaluation mechanisms, and assessment criteria.</w:t>
      </w:r>
    </w:p>
    <w:p w14:paraId="741230A7" w14:textId="77777777" w:rsidR="00F9473A" w:rsidRPr="007536D3" w:rsidRDefault="00F9473A" w:rsidP="00F9473A">
      <w:pPr>
        <w:autoSpaceDE w:val="0"/>
        <w:autoSpaceDN w:val="0"/>
        <w:adjustRightInd w:val="0"/>
        <w:spacing w:before="60" w:line="312" w:lineRule="auto"/>
        <w:ind w:firstLine="360"/>
        <w:jc w:val="both"/>
        <w:rPr>
          <w:sz w:val="28"/>
          <w:szCs w:val="28"/>
        </w:rPr>
      </w:pPr>
      <w:r>
        <w:rPr>
          <w:sz w:val="28"/>
          <w:szCs w:val="28"/>
        </w:rPr>
        <w:t>- Review and strengthen sanctions against violations of fisheries law in protection and development of aquatic resources. In addition to an upgrade of the fine levels and confiscation of vehicles harmful to aquatic resources, it is necessary to prosecute acts that destroy aquatic habitats and result in damages to aquatic resources.</w:t>
      </w:r>
    </w:p>
    <w:p w14:paraId="78E169FB" w14:textId="77777777" w:rsidR="00F9473A" w:rsidRPr="007536D3" w:rsidRDefault="00F9473A" w:rsidP="00F9473A">
      <w:pPr>
        <w:autoSpaceDE w:val="0"/>
        <w:autoSpaceDN w:val="0"/>
        <w:adjustRightInd w:val="0"/>
        <w:spacing w:before="60" w:line="312" w:lineRule="auto"/>
        <w:ind w:firstLine="360"/>
        <w:jc w:val="both"/>
        <w:rPr>
          <w:sz w:val="28"/>
          <w:szCs w:val="28"/>
        </w:rPr>
      </w:pPr>
      <w:r>
        <w:rPr>
          <w:sz w:val="28"/>
          <w:szCs w:val="28"/>
        </w:rPr>
        <w:t>- Develop policies and regime for seafaring, insurance for marine accidents for members of community-based organizations, officers of relevant parties involved in patrolling and protection of marine resources in the water bodies under management of community-based organizations.</w:t>
      </w:r>
    </w:p>
    <w:p w14:paraId="7AABB100" w14:textId="77777777" w:rsidR="00F9473A" w:rsidRPr="00252377" w:rsidRDefault="00F9473A" w:rsidP="00F9473A">
      <w:pPr>
        <w:pStyle w:val="Heading2"/>
      </w:pPr>
      <w:bookmarkStart w:id="34" w:name="_Toc31699955"/>
      <w:r>
        <w:t>4. Undertake education and communication on co-management of aquatic resources:</w:t>
      </w:r>
      <w:bookmarkEnd w:id="34"/>
    </w:p>
    <w:p w14:paraId="27B23FB8" w14:textId="77777777" w:rsidR="00F9473A" w:rsidRPr="007536D3" w:rsidRDefault="00F9473A" w:rsidP="00F9473A">
      <w:pPr>
        <w:autoSpaceDE w:val="0"/>
        <w:autoSpaceDN w:val="0"/>
        <w:adjustRightInd w:val="0"/>
        <w:spacing w:before="60" w:line="312" w:lineRule="auto"/>
        <w:ind w:firstLine="360"/>
        <w:jc w:val="both"/>
        <w:rPr>
          <w:sz w:val="28"/>
          <w:szCs w:val="28"/>
        </w:rPr>
      </w:pPr>
      <w:r>
        <w:rPr>
          <w:sz w:val="28"/>
          <w:szCs w:val="28"/>
        </w:rPr>
        <w:t>- Undertake communication and propaganda on co-management of aquatic resources;</w:t>
      </w:r>
    </w:p>
    <w:p w14:paraId="7C432CEA" w14:textId="77777777" w:rsidR="00F9473A" w:rsidRPr="007536D3" w:rsidRDefault="00F9473A" w:rsidP="00F9473A">
      <w:pPr>
        <w:autoSpaceDE w:val="0"/>
        <w:autoSpaceDN w:val="0"/>
        <w:adjustRightInd w:val="0"/>
        <w:spacing w:before="60" w:line="312" w:lineRule="auto"/>
        <w:ind w:firstLine="360"/>
        <w:jc w:val="both"/>
        <w:rPr>
          <w:sz w:val="28"/>
          <w:szCs w:val="28"/>
        </w:rPr>
      </w:pPr>
      <w:r>
        <w:rPr>
          <w:sz w:val="28"/>
          <w:szCs w:val="28"/>
        </w:rPr>
        <w:t>- Develop an extracurricular program on co-management of aquatic resources for high schools students in coastal districts and communes;</w:t>
      </w:r>
    </w:p>
    <w:p w14:paraId="381EFA41" w14:textId="77777777" w:rsidR="00F9473A" w:rsidRDefault="00F9473A" w:rsidP="00F9473A">
      <w:pPr>
        <w:autoSpaceDE w:val="0"/>
        <w:autoSpaceDN w:val="0"/>
        <w:adjustRightInd w:val="0"/>
        <w:spacing w:before="60" w:line="312" w:lineRule="auto"/>
        <w:ind w:firstLine="360"/>
        <w:jc w:val="both"/>
        <w:rPr>
          <w:sz w:val="28"/>
          <w:szCs w:val="28"/>
        </w:rPr>
      </w:pPr>
      <w:r>
        <w:rPr>
          <w:sz w:val="28"/>
          <w:szCs w:val="28"/>
        </w:rPr>
        <w:t>- Promote awareness raising on co-management; protection of aquatic resources; protection of marine environment...</w:t>
      </w:r>
    </w:p>
    <w:p w14:paraId="17736329" w14:textId="77777777" w:rsidR="00F9473A" w:rsidRPr="007536D3" w:rsidRDefault="00F9473A" w:rsidP="00F9473A">
      <w:pPr>
        <w:autoSpaceDE w:val="0"/>
        <w:autoSpaceDN w:val="0"/>
        <w:adjustRightInd w:val="0"/>
        <w:spacing w:before="60" w:line="312" w:lineRule="auto"/>
        <w:ind w:firstLine="360"/>
        <w:jc w:val="both"/>
        <w:rPr>
          <w:sz w:val="28"/>
          <w:szCs w:val="28"/>
        </w:rPr>
      </w:pPr>
      <w:r>
        <w:rPr>
          <w:sz w:val="28"/>
          <w:szCs w:val="28"/>
        </w:rPr>
        <w:t>- Improve understanding of fishermen communities on prevention of and response to IUU fishing;</w:t>
      </w:r>
    </w:p>
    <w:p w14:paraId="40AFE3AD" w14:textId="77777777" w:rsidR="00F9473A" w:rsidRPr="007536D3" w:rsidRDefault="00F9473A" w:rsidP="00F9473A">
      <w:pPr>
        <w:autoSpaceDE w:val="0"/>
        <w:autoSpaceDN w:val="0"/>
        <w:adjustRightInd w:val="0"/>
        <w:spacing w:before="60" w:line="312" w:lineRule="auto"/>
        <w:ind w:firstLine="360"/>
        <w:jc w:val="both"/>
        <w:rPr>
          <w:sz w:val="28"/>
          <w:szCs w:val="28"/>
        </w:rPr>
      </w:pPr>
      <w:r>
        <w:rPr>
          <w:sz w:val="28"/>
          <w:szCs w:val="28"/>
        </w:rPr>
        <w:t>- Organize study tours and workshops to exchange experiences on protection of marine areas under community management for fishermen's organizations.</w:t>
      </w:r>
    </w:p>
    <w:p w14:paraId="36BE3E23" w14:textId="77777777" w:rsidR="00F9473A" w:rsidRPr="009D1F1A" w:rsidRDefault="00F9473A" w:rsidP="00F9473A">
      <w:pPr>
        <w:pStyle w:val="Heading2"/>
        <w:rPr>
          <w:sz w:val="28"/>
        </w:rPr>
      </w:pPr>
      <w:bookmarkStart w:id="35" w:name="_Toc31699956"/>
      <w:r>
        <w:rPr>
          <w:sz w:val="28"/>
        </w:rPr>
        <w:t>5. Generate livelihoods to support local communities.</w:t>
      </w:r>
      <w:bookmarkEnd w:id="35"/>
    </w:p>
    <w:p w14:paraId="3B6299D6" w14:textId="77777777" w:rsidR="00F9473A" w:rsidRPr="007536D3" w:rsidRDefault="00F9473A" w:rsidP="00F9473A">
      <w:pPr>
        <w:autoSpaceDE w:val="0"/>
        <w:autoSpaceDN w:val="0"/>
        <w:adjustRightInd w:val="0"/>
        <w:spacing w:before="60" w:line="312" w:lineRule="auto"/>
        <w:ind w:firstLine="360"/>
        <w:jc w:val="both"/>
        <w:rPr>
          <w:sz w:val="28"/>
          <w:szCs w:val="28"/>
        </w:rPr>
      </w:pPr>
      <w:r>
        <w:rPr>
          <w:sz w:val="28"/>
          <w:szCs w:val="28"/>
        </w:rPr>
        <w:t>- Organize vocational training, develop additional or alternative livelihood models for fishermen.</w:t>
      </w:r>
    </w:p>
    <w:p w14:paraId="50B46768" w14:textId="77777777" w:rsidR="00F9473A" w:rsidRPr="007536D3" w:rsidRDefault="00F9473A" w:rsidP="00F9473A">
      <w:pPr>
        <w:autoSpaceDE w:val="0"/>
        <w:autoSpaceDN w:val="0"/>
        <w:adjustRightInd w:val="0"/>
        <w:spacing w:before="60" w:line="312" w:lineRule="auto"/>
        <w:ind w:firstLine="360"/>
        <w:jc w:val="both"/>
        <w:rPr>
          <w:sz w:val="28"/>
          <w:szCs w:val="28"/>
        </w:rPr>
      </w:pPr>
      <w:r>
        <w:rPr>
          <w:sz w:val="28"/>
          <w:szCs w:val="28"/>
        </w:rPr>
        <w:t xml:space="preserve">- Study, propose and issue credit policies to basically address the difficulties and obstacles in production and livelihoods of fishermen, ensuring that fishermen have access to support credit and are provided with enabling conditions for repayment. Research and develop a model of “community credit fund” which forms part of the </w:t>
      </w:r>
      <w:r>
        <w:rPr>
          <w:sz w:val="28"/>
          <w:szCs w:val="28"/>
        </w:rPr>
        <w:lastRenderedPageBreak/>
        <w:t>system of banks to to build confidence among fishermen on loan taking and repayment.</w:t>
      </w:r>
    </w:p>
    <w:p w14:paraId="33EFD141" w14:textId="77777777" w:rsidR="00F9473A" w:rsidRPr="007507D5" w:rsidRDefault="00F9473A" w:rsidP="00F9473A">
      <w:pPr>
        <w:pStyle w:val="Heading2"/>
        <w:rPr>
          <w:sz w:val="28"/>
        </w:rPr>
      </w:pPr>
      <w:bookmarkStart w:id="36" w:name="_Toc31699957"/>
      <w:r>
        <w:rPr>
          <w:sz w:val="28"/>
        </w:rPr>
        <w:t>6. Provide support to information sharing and multi-sectoral linkages for CBOs:</w:t>
      </w:r>
      <w:bookmarkEnd w:id="36"/>
    </w:p>
    <w:p w14:paraId="123B879A" w14:textId="77777777" w:rsidR="00F9473A" w:rsidRPr="009D1F1A" w:rsidRDefault="00F9473A" w:rsidP="00F9473A">
      <w:pPr>
        <w:autoSpaceDE w:val="0"/>
        <w:autoSpaceDN w:val="0"/>
        <w:adjustRightInd w:val="0"/>
        <w:spacing w:before="60" w:line="312" w:lineRule="auto"/>
        <w:ind w:firstLine="360"/>
        <w:jc w:val="both"/>
        <w:rPr>
          <w:sz w:val="28"/>
          <w:szCs w:val="28"/>
        </w:rPr>
      </w:pPr>
      <w:r>
        <w:rPr>
          <w:sz w:val="28"/>
          <w:szCs w:val="28"/>
        </w:rPr>
        <w:t>In the long run, as the policy of empowerment for co-management aims at sustainable development goals of coastal fishermen communities, information sharing and multi-sectoral linkages are very important.</w:t>
      </w:r>
    </w:p>
    <w:p w14:paraId="10CDE262" w14:textId="77777777" w:rsidR="00F9473A" w:rsidRPr="007536D3" w:rsidRDefault="00F9473A" w:rsidP="00F9473A">
      <w:pPr>
        <w:autoSpaceDE w:val="0"/>
        <w:autoSpaceDN w:val="0"/>
        <w:adjustRightInd w:val="0"/>
        <w:spacing w:before="60" w:line="312" w:lineRule="auto"/>
        <w:ind w:firstLine="360"/>
        <w:jc w:val="both"/>
        <w:rPr>
          <w:sz w:val="28"/>
          <w:szCs w:val="28"/>
        </w:rPr>
      </w:pPr>
      <w:r>
        <w:rPr>
          <w:sz w:val="28"/>
          <w:szCs w:val="28"/>
        </w:rPr>
        <w:t>- Develop information sharing stations via Internet gateways at CBOs. Each CBO, after having its office and institutional structure in place, should have access to Internet connection and the techniques needed to collect, search, share information and images, and stay connected with the outside world. At the same time, established Internet gateways also support data storage, statistics, information disclosure and activity reporting.</w:t>
      </w:r>
    </w:p>
    <w:p w14:paraId="45728F5C" w14:textId="77777777" w:rsidR="00F9473A" w:rsidRPr="007536D3" w:rsidRDefault="00F9473A" w:rsidP="00F9473A">
      <w:pPr>
        <w:autoSpaceDE w:val="0"/>
        <w:autoSpaceDN w:val="0"/>
        <w:adjustRightInd w:val="0"/>
        <w:spacing w:before="60" w:line="312" w:lineRule="auto"/>
        <w:ind w:firstLine="360"/>
        <w:jc w:val="both"/>
        <w:rPr>
          <w:sz w:val="28"/>
          <w:szCs w:val="28"/>
        </w:rPr>
      </w:pPr>
      <w:r>
        <w:rPr>
          <w:sz w:val="28"/>
          <w:szCs w:val="28"/>
        </w:rPr>
        <w:t>- Develop a model of linkages between CBOs and enterprises, banks, social and non-governmental organizations and research and training institutions. Once the CBOs are established and effectively operated, especially if recognized as a legal entity, this will create favorable, both legal and physical, conditions for the development of multi-sectoral links for a community’s common goals as well as fulfillment of diverse interests of its members. According to international and Vietnam’s experience, the CBOs can play the following specific roles:</w:t>
      </w:r>
    </w:p>
    <w:p w14:paraId="56F29A62" w14:textId="77777777" w:rsidR="00F9473A" w:rsidRPr="007536D3" w:rsidRDefault="00F9473A" w:rsidP="00F9473A">
      <w:pPr>
        <w:pStyle w:val="LightGrid-Accent31"/>
        <w:numPr>
          <w:ilvl w:val="0"/>
          <w:numId w:val="20"/>
        </w:numPr>
        <w:tabs>
          <w:tab w:val="left" w:pos="993"/>
        </w:tabs>
        <w:spacing w:before="60" w:line="312" w:lineRule="auto"/>
        <w:ind w:left="992" w:hanging="567"/>
        <w:jc w:val="both"/>
        <w:rPr>
          <w:szCs w:val="28"/>
        </w:rPr>
      </w:pPr>
      <w:r>
        <w:t>A partner of businesses in trade, investment and tourism projects in the field of exploitation, protection and development of aquatic resources;</w:t>
      </w:r>
    </w:p>
    <w:p w14:paraId="341972E6" w14:textId="77777777" w:rsidR="00F9473A" w:rsidRPr="007536D3" w:rsidRDefault="00F9473A" w:rsidP="00F9473A">
      <w:pPr>
        <w:pStyle w:val="LightGrid-Accent31"/>
        <w:numPr>
          <w:ilvl w:val="0"/>
          <w:numId w:val="20"/>
        </w:numPr>
        <w:tabs>
          <w:tab w:val="left" w:pos="993"/>
        </w:tabs>
        <w:spacing w:before="60" w:line="312" w:lineRule="auto"/>
        <w:ind w:left="992" w:hanging="567"/>
        <w:jc w:val="both"/>
        <w:rPr>
          <w:szCs w:val="28"/>
        </w:rPr>
      </w:pPr>
      <w:r>
        <w:t>A guarantor for loan transactions with a bank of a community-based organization member;</w:t>
      </w:r>
    </w:p>
    <w:p w14:paraId="4F59BE77" w14:textId="77777777" w:rsidR="00F9473A" w:rsidRPr="007536D3" w:rsidRDefault="00F9473A" w:rsidP="00F9473A">
      <w:pPr>
        <w:pStyle w:val="LightGrid-Accent31"/>
        <w:numPr>
          <w:ilvl w:val="0"/>
          <w:numId w:val="20"/>
        </w:numPr>
        <w:tabs>
          <w:tab w:val="left" w:pos="993"/>
        </w:tabs>
        <w:spacing w:before="60" w:line="312" w:lineRule="auto"/>
        <w:ind w:left="992" w:hanging="567"/>
        <w:jc w:val="both"/>
        <w:rPr>
          <w:szCs w:val="28"/>
        </w:rPr>
      </w:pPr>
      <w:r>
        <w:t>A recipient of projects, non-profit support activities of social and non-governmental organizations; and</w:t>
      </w:r>
    </w:p>
    <w:p w14:paraId="40ECBE10" w14:textId="77777777" w:rsidR="00F9473A" w:rsidRPr="007536D3" w:rsidRDefault="00F9473A" w:rsidP="00F9473A">
      <w:pPr>
        <w:pStyle w:val="LightGrid-Accent31"/>
        <w:numPr>
          <w:ilvl w:val="0"/>
          <w:numId w:val="20"/>
        </w:numPr>
        <w:tabs>
          <w:tab w:val="left" w:pos="993"/>
        </w:tabs>
        <w:spacing w:before="60" w:line="312" w:lineRule="auto"/>
        <w:ind w:left="992" w:hanging="567"/>
        <w:jc w:val="both"/>
        <w:rPr>
          <w:szCs w:val="28"/>
        </w:rPr>
      </w:pPr>
      <w:r>
        <w:t>A party in training and research linkages projects with academic institutions on exploitation, protection and development of aquatic resources.</w:t>
      </w:r>
    </w:p>
    <w:p w14:paraId="554435B1" w14:textId="385F84A4" w:rsidR="00F9473A" w:rsidRPr="005E1C9C" w:rsidRDefault="00F9473A" w:rsidP="00587829">
      <w:pPr>
        <w:pStyle w:val="Heading1"/>
        <w:numPr>
          <w:ilvl w:val="0"/>
          <w:numId w:val="26"/>
        </w:numPr>
      </w:pPr>
      <w:bookmarkStart w:id="37" w:name="_Toc8758760"/>
      <w:bookmarkStart w:id="38" w:name="_Toc31699958"/>
      <w:r>
        <w:t>IMPLEMENTATION SOLUTIONS:</w:t>
      </w:r>
      <w:bookmarkEnd w:id="37"/>
      <w:bookmarkEnd w:id="38"/>
    </w:p>
    <w:p w14:paraId="34CCA4E3" w14:textId="77777777" w:rsidR="00F9473A" w:rsidRPr="009D1F1A" w:rsidRDefault="00F9473A" w:rsidP="00F9473A">
      <w:pPr>
        <w:pStyle w:val="Heading2"/>
        <w:spacing w:before="60" w:line="312" w:lineRule="auto"/>
        <w:rPr>
          <w:sz w:val="28"/>
        </w:rPr>
      </w:pPr>
      <w:bookmarkStart w:id="39" w:name="_Toc31699959"/>
      <w:r>
        <w:rPr>
          <w:sz w:val="28"/>
        </w:rPr>
        <w:t>1. Communication and human resources training:</w:t>
      </w:r>
      <w:bookmarkEnd w:id="39"/>
    </w:p>
    <w:p w14:paraId="29DE6D49" w14:textId="77777777" w:rsidR="00F9473A" w:rsidRDefault="00F9473A" w:rsidP="00F9473A">
      <w:pPr>
        <w:autoSpaceDE w:val="0"/>
        <w:autoSpaceDN w:val="0"/>
        <w:adjustRightInd w:val="0"/>
        <w:spacing w:before="60" w:line="312" w:lineRule="auto"/>
        <w:ind w:firstLine="360"/>
        <w:jc w:val="both"/>
        <w:rPr>
          <w:sz w:val="28"/>
          <w:szCs w:val="28"/>
        </w:rPr>
      </w:pPr>
      <w:r>
        <w:rPr>
          <w:sz w:val="28"/>
          <w:szCs w:val="28"/>
        </w:rPr>
        <w:t xml:space="preserve">- Promote communication and education on co-management, protection of aquatic resources, responsibilities and interests of local communities, especially fishermen </w:t>
      </w:r>
      <w:r>
        <w:rPr>
          <w:sz w:val="28"/>
          <w:szCs w:val="28"/>
        </w:rPr>
        <w:lastRenderedPageBreak/>
        <w:t xml:space="preserve">engaged in fisheries exploitation as well as teenagers and students in coastal provinces; </w:t>
      </w:r>
    </w:p>
    <w:p w14:paraId="551354AC" w14:textId="77777777" w:rsidR="00F9473A" w:rsidRDefault="00F9473A" w:rsidP="00F9473A">
      <w:pPr>
        <w:autoSpaceDE w:val="0"/>
        <w:autoSpaceDN w:val="0"/>
        <w:adjustRightInd w:val="0"/>
        <w:spacing w:before="60" w:line="312" w:lineRule="auto"/>
        <w:ind w:firstLine="360"/>
        <w:jc w:val="both"/>
        <w:rPr>
          <w:sz w:val="28"/>
          <w:szCs w:val="28"/>
        </w:rPr>
      </w:pPr>
      <w:r>
        <w:rPr>
          <w:sz w:val="28"/>
          <w:szCs w:val="28"/>
        </w:rPr>
        <w:t>- Organize training of enforcement officials and local communities on implementation of the process of empowerment: Training on preparation of a co-management application (Fishermen registration and empowerment, proposed plan for CBO establishment, Regulations on operation of CBOs, Plan for protection of aquatic resources, Community-level regulations on management of aquatic resources); development of co-management plans; inspection and supervision of co-management and protection of aquatic resources nationwide to promote wider implementation of the empowerment of CBOs in management, exploitation, protection and development of aquatic resources.</w:t>
      </w:r>
    </w:p>
    <w:p w14:paraId="61A42B71" w14:textId="77777777" w:rsidR="00F9473A" w:rsidRPr="007D4B35" w:rsidRDefault="00F9473A" w:rsidP="00F9473A">
      <w:pPr>
        <w:autoSpaceDE w:val="0"/>
        <w:autoSpaceDN w:val="0"/>
        <w:adjustRightInd w:val="0"/>
        <w:spacing w:before="60" w:line="312" w:lineRule="auto"/>
        <w:ind w:firstLine="360"/>
        <w:jc w:val="both"/>
        <w:rPr>
          <w:sz w:val="28"/>
          <w:szCs w:val="28"/>
        </w:rPr>
      </w:pPr>
      <w:r>
        <w:rPr>
          <w:sz w:val="28"/>
          <w:szCs w:val="28"/>
        </w:rPr>
        <w:t>- Training on patrol and supervision of protected marine areas for government officers and local communities.</w:t>
      </w:r>
    </w:p>
    <w:p w14:paraId="72236989" w14:textId="77777777" w:rsidR="00F9473A" w:rsidRPr="007D4B35" w:rsidRDefault="00F9473A" w:rsidP="00F9473A">
      <w:pPr>
        <w:autoSpaceDE w:val="0"/>
        <w:autoSpaceDN w:val="0"/>
        <w:adjustRightInd w:val="0"/>
        <w:spacing w:before="60" w:line="312" w:lineRule="auto"/>
        <w:ind w:firstLine="360"/>
        <w:jc w:val="both"/>
        <w:rPr>
          <w:sz w:val="28"/>
          <w:szCs w:val="28"/>
        </w:rPr>
      </w:pPr>
      <w:r>
        <w:rPr>
          <w:sz w:val="28"/>
          <w:szCs w:val="28"/>
        </w:rPr>
        <w:t>- Training on communication, planning, supervision and protection of marine areas;</w:t>
      </w:r>
    </w:p>
    <w:p w14:paraId="5394A4A7" w14:textId="77777777" w:rsidR="00F9473A" w:rsidRPr="00BE60AF" w:rsidRDefault="00F9473A" w:rsidP="00F9473A">
      <w:pPr>
        <w:autoSpaceDE w:val="0"/>
        <w:autoSpaceDN w:val="0"/>
        <w:adjustRightInd w:val="0"/>
        <w:spacing w:before="60" w:line="312" w:lineRule="auto"/>
        <w:ind w:firstLine="360"/>
        <w:jc w:val="both"/>
        <w:rPr>
          <w:sz w:val="28"/>
          <w:szCs w:val="28"/>
        </w:rPr>
      </w:pPr>
      <w:r>
        <w:rPr>
          <w:sz w:val="28"/>
          <w:szCs w:val="28"/>
        </w:rPr>
        <w:t>- Training of CBOs on rapid assessment of resources availability, collection of output data, recording and reporting.</w:t>
      </w:r>
    </w:p>
    <w:p w14:paraId="087D8C7D" w14:textId="77777777" w:rsidR="00F9473A" w:rsidRPr="009D1F1A" w:rsidRDefault="00F9473A" w:rsidP="00F9473A">
      <w:pPr>
        <w:pStyle w:val="Heading2"/>
        <w:spacing w:before="60" w:line="312" w:lineRule="auto"/>
        <w:rPr>
          <w:sz w:val="28"/>
        </w:rPr>
      </w:pPr>
      <w:bookmarkStart w:id="40" w:name="_Toc31699960"/>
      <w:r>
        <w:rPr>
          <w:sz w:val="28"/>
        </w:rPr>
        <w:t>2. Science, technology and fishery extension:</w:t>
      </w:r>
      <w:bookmarkEnd w:id="40"/>
    </w:p>
    <w:p w14:paraId="53834783" w14:textId="77777777" w:rsidR="00F9473A" w:rsidRPr="007536D3" w:rsidRDefault="00F9473A" w:rsidP="00F9473A">
      <w:pPr>
        <w:autoSpaceDE w:val="0"/>
        <w:autoSpaceDN w:val="0"/>
        <w:adjustRightInd w:val="0"/>
        <w:spacing w:before="60" w:line="312" w:lineRule="auto"/>
        <w:ind w:firstLine="360"/>
        <w:jc w:val="both"/>
        <w:rPr>
          <w:sz w:val="28"/>
          <w:szCs w:val="28"/>
        </w:rPr>
      </w:pPr>
      <w:r>
        <w:rPr>
          <w:sz w:val="28"/>
          <w:szCs w:val="28"/>
        </w:rPr>
        <w:t>- Undertake scientific research projects on endangered precious and rare aquatic species in order to provide additional information on biological and ecological characteristics, and population changes for proposal ò appropriate means of protection;</w:t>
      </w:r>
    </w:p>
    <w:p w14:paraId="6E5B5DF4" w14:textId="77777777" w:rsidR="00F9473A" w:rsidRPr="007536D3" w:rsidRDefault="00F9473A" w:rsidP="00F9473A">
      <w:pPr>
        <w:autoSpaceDE w:val="0"/>
        <w:autoSpaceDN w:val="0"/>
        <w:adjustRightInd w:val="0"/>
        <w:spacing w:before="60" w:line="312" w:lineRule="auto"/>
        <w:ind w:firstLine="360"/>
        <w:jc w:val="both"/>
        <w:rPr>
          <w:sz w:val="28"/>
          <w:szCs w:val="28"/>
        </w:rPr>
      </w:pPr>
      <w:r>
        <w:rPr>
          <w:sz w:val="28"/>
          <w:szCs w:val="28"/>
        </w:rPr>
        <w:t>- Undertake surveys of resources, make adjustment and restructuring of fishing operations in conformity with the permitted fishing capacity towards controlled development and gradual reduction of a number of non-selective fisheries exploitation activities, especially in coastal areas;</w:t>
      </w:r>
    </w:p>
    <w:p w14:paraId="42305306" w14:textId="77777777" w:rsidR="00F9473A" w:rsidRPr="007536D3" w:rsidRDefault="00F9473A" w:rsidP="00F9473A">
      <w:pPr>
        <w:autoSpaceDE w:val="0"/>
        <w:autoSpaceDN w:val="0"/>
        <w:adjustRightInd w:val="0"/>
        <w:spacing w:before="60" w:line="312" w:lineRule="auto"/>
        <w:ind w:firstLine="360"/>
        <w:jc w:val="both"/>
        <w:rPr>
          <w:sz w:val="28"/>
          <w:szCs w:val="28"/>
        </w:rPr>
      </w:pPr>
      <w:r>
        <w:rPr>
          <w:sz w:val="28"/>
          <w:szCs w:val="28"/>
        </w:rPr>
        <w:t>- Organize basic surveys on different water bodies, biodiversity, aquatic resources ...as scientific basis for zoning and empowerment;</w:t>
      </w:r>
    </w:p>
    <w:p w14:paraId="52EDF0E9" w14:textId="77777777" w:rsidR="00F9473A" w:rsidRPr="007536D3" w:rsidRDefault="00F9473A" w:rsidP="00F9473A">
      <w:pPr>
        <w:autoSpaceDE w:val="0"/>
        <w:autoSpaceDN w:val="0"/>
        <w:adjustRightInd w:val="0"/>
        <w:spacing w:before="60" w:line="312" w:lineRule="auto"/>
        <w:ind w:firstLine="360"/>
        <w:jc w:val="both"/>
        <w:rPr>
          <w:sz w:val="28"/>
          <w:szCs w:val="28"/>
        </w:rPr>
      </w:pPr>
      <w:r>
        <w:rPr>
          <w:sz w:val="28"/>
          <w:szCs w:val="28"/>
        </w:rPr>
        <w:t>- Using the extension system, build a team of community supporters to support the establishment and development of community-based organizations.</w:t>
      </w:r>
    </w:p>
    <w:p w14:paraId="0D3FEB6C" w14:textId="77777777" w:rsidR="00F9473A" w:rsidRPr="009D1F1A" w:rsidRDefault="00F9473A" w:rsidP="00F9473A">
      <w:pPr>
        <w:pStyle w:val="Heading2"/>
        <w:spacing w:before="60" w:line="312" w:lineRule="auto"/>
        <w:rPr>
          <w:sz w:val="28"/>
        </w:rPr>
      </w:pPr>
      <w:bookmarkStart w:id="41" w:name="_Toc31699961"/>
      <w:r>
        <w:rPr>
          <w:sz w:val="28"/>
        </w:rPr>
        <w:lastRenderedPageBreak/>
        <w:t>3. Policy mechanisms:</w:t>
      </w:r>
      <w:bookmarkEnd w:id="41"/>
    </w:p>
    <w:p w14:paraId="68373A5D" w14:textId="77777777" w:rsidR="00F9473A" w:rsidRPr="007536D3" w:rsidRDefault="00F9473A" w:rsidP="00F9473A">
      <w:pPr>
        <w:autoSpaceDE w:val="0"/>
        <w:autoSpaceDN w:val="0"/>
        <w:adjustRightInd w:val="0"/>
        <w:spacing w:before="60" w:line="312" w:lineRule="auto"/>
        <w:ind w:firstLine="360"/>
        <w:jc w:val="both"/>
        <w:rPr>
          <w:sz w:val="28"/>
          <w:szCs w:val="28"/>
        </w:rPr>
      </w:pPr>
      <w:r>
        <w:rPr>
          <w:sz w:val="28"/>
          <w:szCs w:val="28"/>
        </w:rPr>
        <w:t xml:space="preserve">- Issue mechanisms to encourage and support fishermen to switch to selective and environmentally friendly fishing activities as well as other occupations as their alternative livelihoods to reduce pressure on aquatic resources and environment; </w:t>
      </w:r>
    </w:p>
    <w:p w14:paraId="29C70177" w14:textId="77777777" w:rsidR="00F9473A" w:rsidRDefault="00F9473A" w:rsidP="00F9473A">
      <w:pPr>
        <w:pStyle w:val="Heading2"/>
        <w:spacing w:before="60" w:line="312" w:lineRule="auto"/>
        <w:rPr>
          <w:sz w:val="28"/>
        </w:rPr>
      </w:pPr>
      <w:bookmarkStart w:id="42" w:name="_Toc31699962"/>
      <w:r>
        <w:rPr>
          <w:sz w:val="28"/>
        </w:rPr>
        <w:t>4. Socialization of investment:</w:t>
      </w:r>
      <w:bookmarkEnd w:id="42"/>
    </w:p>
    <w:p w14:paraId="528FF97D" w14:textId="77777777" w:rsidR="00F9473A" w:rsidRPr="009D1F1A" w:rsidRDefault="00F9473A" w:rsidP="00F9473A">
      <w:pPr>
        <w:autoSpaceDE w:val="0"/>
        <w:autoSpaceDN w:val="0"/>
        <w:adjustRightInd w:val="0"/>
        <w:spacing w:before="60" w:line="312" w:lineRule="auto"/>
        <w:ind w:firstLine="360"/>
        <w:jc w:val="both"/>
        <w:rPr>
          <w:sz w:val="28"/>
          <w:szCs w:val="28"/>
        </w:rPr>
      </w:pPr>
      <w:r>
        <w:rPr>
          <w:sz w:val="28"/>
          <w:szCs w:val="28"/>
        </w:rPr>
        <w:t>- Call upon and encourage private companies and businesses to participate in the co-management</w:t>
      </w:r>
    </w:p>
    <w:p w14:paraId="78630048" w14:textId="77777777" w:rsidR="00F9473A" w:rsidRPr="007536D3" w:rsidRDefault="00F9473A" w:rsidP="00F9473A">
      <w:pPr>
        <w:autoSpaceDE w:val="0"/>
        <w:autoSpaceDN w:val="0"/>
        <w:adjustRightInd w:val="0"/>
        <w:spacing w:before="60" w:line="312" w:lineRule="auto"/>
        <w:ind w:firstLine="360"/>
        <w:jc w:val="both"/>
        <w:rPr>
          <w:sz w:val="28"/>
          <w:szCs w:val="28"/>
        </w:rPr>
      </w:pPr>
      <w:r>
        <w:rPr>
          <w:sz w:val="28"/>
          <w:szCs w:val="28"/>
        </w:rPr>
        <w:t>- Strengthen international cooperation in training and development of human resources for co-management of aquatic resources.</w:t>
      </w:r>
    </w:p>
    <w:p w14:paraId="090EBC20" w14:textId="77777777" w:rsidR="00F9473A" w:rsidRPr="007536D3" w:rsidRDefault="00F9473A" w:rsidP="00F9473A">
      <w:pPr>
        <w:autoSpaceDE w:val="0"/>
        <w:autoSpaceDN w:val="0"/>
        <w:adjustRightInd w:val="0"/>
        <w:spacing w:before="60" w:line="312" w:lineRule="auto"/>
        <w:ind w:firstLine="360"/>
        <w:jc w:val="both"/>
        <w:rPr>
          <w:sz w:val="28"/>
          <w:szCs w:val="28"/>
        </w:rPr>
      </w:pPr>
      <w:r>
        <w:rPr>
          <w:sz w:val="28"/>
          <w:szCs w:val="28"/>
        </w:rPr>
        <w:t>- Mobilize technical and financial support from international organizations, especially those in this field, such as: IUCN, WFF, JICA, SEAFDEC, FAO ASEAN, NOAA, ….</w:t>
      </w:r>
    </w:p>
    <w:p w14:paraId="1553D5BE" w14:textId="77777777" w:rsidR="00F9473A" w:rsidRPr="004913B7" w:rsidRDefault="00F9473A" w:rsidP="00F9473A">
      <w:pPr>
        <w:autoSpaceDE w:val="0"/>
        <w:autoSpaceDN w:val="0"/>
        <w:adjustRightInd w:val="0"/>
        <w:spacing w:before="60" w:line="312" w:lineRule="auto"/>
        <w:ind w:firstLine="360"/>
        <w:jc w:val="both"/>
        <w:rPr>
          <w:sz w:val="28"/>
          <w:szCs w:val="28"/>
        </w:rPr>
      </w:pPr>
      <w:r>
        <w:rPr>
          <w:sz w:val="28"/>
          <w:szCs w:val="28"/>
        </w:rPr>
        <w:t>- Organize study tours, exchanges, experience-sharing events on co-management and management of marine areas of high biodiversity, surveys and studies on aquatic resources in collaboration regional and other countries.</w:t>
      </w:r>
    </w:p>
    <w:p w14:paraId="4C3BA3C1" w14:textId="1662946C" w:rsidR="00F9473A" w:rsidRPr="005E1C9C" w:rsidRDefault="00587829" w:rsidP="00587829">
      <w:pPr>
        <w:pStyle w:val="Heading1"/>
      </w:pPr>
      <w:bookmarkStart w:id="43" w:name="_Toc8758761"/>
      <w:bookmarkStart w:id="44" w:name="_Toc31699963"/>
      <w:r>
        <w:t xml:space="preserve">Vl. </w:t>
      </w:r>
      <w:r w:rsidR="00F9473A">
        <w:t>ARRANGEMENTS FOR IMPLEMENTATION</w:t>
      </w:r>
      <w:bookmarkEnd w:id="43"/>
      <w:bookmarkEnd w:id="44"/>
    </w:p>
    <w:p w14:paraId="2705F2C4" w14:textId="77777777" w:rsidR="00F9473A" w:rsidRPr="00C51C67" w:rsidRDefault="00F9473A" w:rsidP="00F9473A">
      <w:pPr>
        <w:pStyle w:val="Heading2"/>
        <w:spacing w:before="60" w:line="312" w:lineRule="auto"/>
        <w:rPr>
          <w:b/>
          <w:sz w:val="28"/>
        </w:rPr>
      </w:pPr>
      <w:bookmarkStart w:id="45" w:name="_Toc31699964"/>
      <w:r>
        <w:rPr>
          <w:b/>
          <w:sz w:val="28"/>
        </w:rPr>
        <w:t>a) Directorate of Fisheries, Ministry of Agriculture and Rural Development:</w:t>
      </w:r>
      <w:bookmarkEnd w:id="45"/>
    </w:p>
    <w:p w14:paraId="2A3EFFE7" w14:textId="77777777" w:rsidR="00F9473A" w:rsidRPr="004913B7" w:rsidRDefault="00F9473A" w:rsidP="00F9473A">
      <w:pPr>
        <w:autoSpaceDE w:val="0"/>
        <w:autoSpaceDN w:val="0"/>
        <w:adjustRightInd w:val="0"/>
        <w:spacing w:before="60" w:line="312" w:lineRule="auto"/>
        <w:ind w:firstLine="360"/>
        <w:jc w:val="both"/>
        <w:rPr>
          <w:sz w:val="28"/>
          <w:szCs w:val="28"/>
        </w:rPr>
      </w:pPr>
      <w:r>
        <w:rPr>
          <w:sz w:val="28"/>
          <w:szCs w:val="28"/>
        </w:rPr>
        <w:t>- Advise the Ministry of Agriculture and Rural Development (MARD) on development of legal documents, mechanisms and policies, especially those that target sustainable financial resources for nationally consistent co-management of aquatic resources;</w:t>
      </w:r>
    </w:p>
    <w:p w14:paraId="4DEC0B52" w14:textId="77777777" w:rsidR="00F9473A" w:rsidRPr="004913B7" w:rsidRDefault="00F9473A" w:rsidP="00F9473A">
      <w:pPr>
        <w:autoSpaceDE w:val="0"/>
        <w:autoSpaceDN w:val="0"/>
        <w:adjustRightInd w:val="0"/>
        <w:spacing w:before="60" w:line="312" w:lineRule="auto"/>
        <w:ind w:firstLine="360"/>
        <w:jc w:val="both"/>
        <w:rPr>
          <w:sz w:val="28"/>
          <w:szCs w:val="28"/>
        </w:rPr>
      </w:pPr>
      <w:r>
        <w:rPr>
          <w:sz w:val="28"/>
          <w:szCs w:val="28"/>
        </w:rPr>
        <w:t>- Develop training programs for fisheries extension workers (Community supporters) for transfer to provinces to promote wider implementation of the empowerment of CBOs in management, exploitation, protection and development of aquatic resources;</w:t>
      </w:r>
    </w:p>
    <w:p w14:paraId="737B30C9" w14:textId="77777777" w:rsidR="00F9473A" w:rsidRPr="004913B7" w:rsidRDefault="00F9473A" w:rsidP="00F9473A">
      <w:pPr>
        <w:autoSpaceDE w:val="0"/>
        <w:autoSpaceDN w:val="0"/>
        <w:adjustRightInd w:val="0"/>
        <w:spacing w:before="60" w:line="312" w:lineRule="auto"/>
        <w:ind w:firstLine="360"/>
        <w:jc w:val="both"/>
        <w:rPr>
          <w:sz w:val="28"/>
          <w:szCs w:val="28"/>
        </w:rPr>
      </w:pPr>
      <w:r>
        <w:rPr>
          <w:sz w:val="28"/>
          <w:szCs w:val="28"/>
        </w:rPr>
        <w:t xml:space="preserve">- Provide scientific research, technical and financial assistance (especially in the initial phase of co-management); </w:t>
      </w:r>
    </w:p>
    <w:p w14:paraId="580B93B7" w14:textId="77777777" w:rsidR="00F9473A" w:rsidRDefault="00F9473A" w:rsidP="00F9473A">
      <w:pPr>
        <w:autoSpaceDE w:val="0"/>
        <w:autoSpaceDN w:val="0"/>
        <w:adjustRightInd w:val="0"/>
        <w:spacing w:before="60" w:line="312" w:lineRule="auto"/>
        <w:ind w:firstLine="360"/>
        <w:jc w:val="both"/>
        <w:rPr>
          <w:sz w:val="28"/>
          <w:szCs w:val="28"/>
        </w:rPr>
      </w:pPr>
      <w:r>
        <w:rPr>
          <w:sz w:val="28"/>
          <w:szCs w:val="28"/>
        </w:rPr>
        <w:t>- Supervise the issuance and implementation of local mechanisms to reduce the abuse of power and manage conflicts beyond the authority of local governments.</w:t>
      </w:r>
    </w:p>
    <w:p w14:paraId="4F2EC7B2" w14:textId="77777777" w:rsidR="00F9473A" w:rsidRPr="00C51C67" w:rsidRDefault="00F9473A" w:rsidP="00F9473A">
      <w:pPr>
        <w:pStyle w:val="Heading2"/>
        <w:rPr>
          <w:b/>
          <w:sz w:val="28"/>
          <w:szCs w:val="28"/>
        </w:rPr>
      </w:pPr>
      <w:bookmarkStart w:id="46" w:name="_Toc31699965"/>
      <w:r>
        <w:rPr>
          <w:b/>
          <w:sz w:val="28"/>
          <w:szCs w:val="28"/>
        </w:rPr>
        <w:lastRenderedPageBreak/>
        <w:t>b) Provincial People's Committees:</w:t>
      </w:r>
      <w:bookmarkEnd w:id="46"/>
    </w:p>
    <w:p w14:paraId="50AFC6F0" w14:textId="77777777" w:rsidR="00F9473A" w:rsidRDefault="00F9473A" w:rsidP="00F9473A">
      <w:pPr>
        <w:autoSpaceDE w:val="0"/>
        <w:autoSpaceDN w:val="0"/>
        <w:adjustRightInd w:val="0"/>
        <w:spacing w:before="60" w:line="312" w:lineRule="auto"/>
        <w:ind w:firstLine="360"/>
        <w:jc w:val="both"/>
        <w:rPr>
          <w:sz w:val="28"/>
          <w:szCs w:val="28"/>
        </w:rPr>
      </w:pPr>
      <w:r>
        <w:rPr>
          <w:sz w:val="28"/>
          <w:szCs w:val="28"/>
        </w:rPr>
        <w:t>- Provincial People’s Committees shall demarcate water bodies for co-management of aquatic resources as part of their master plans for agriculture, forestry and fishery development; develop provincial mechanisms and policies for co-management of aquatic resources, especially policies that target sustainable financial resources for the government at all levels, stakeholders, community-based organizations and fishermen communities in co-management of aquatic resources on demarcated water bodies; approve coordination mechanisms for co-management of aquatic resources between governments at all levels, stakeholders and community-based organizations</w:t>
      </w:r>
      <w:r>
        <w:rPr>
          <w:color w:val="000000"/>
          <w:sz w:val="28"/>
          <w:szCs w:val="28"/>
        </w:rPr>
        <w:t>;</w:t>
      </w:r>
      <w:r>
        <w:rPr>
          <w:sz w:val="28"/>
          <w:szCs w:val="28"/>
        </w:rPr>
        <w:t xml:space="preserve"> lead and coordinate with CBOs in patrolling, inspecting, controlling and handling violations according to its authority in co-management areas.</w:t>
      </w:r>
    </w:p>
    <w:p w14:paraId="026FC5C6" w14:textId="77777777" w:rsidR="00F9473A" w:rsidRPr="004D120B" w:rsidRDefault="00F9473A" w:rsidP="00F9473A">
      <w:pPr>
        <w:autoSpaceDE w:val="0"/>
        <w:autoSpaceDN w:val="0"/>
        <w:adjustRightInd w:val="0"/>
        <w:spacing w:before="60" w:line="312" w:lineRule="auto"/>
        <w:ind w:firstLine="360"/>
        <w:jc w:val="both"/>
        <w:rPr>
          <w:sz w:val="28"/>
          <w:szCs w:val="28"/>
        </w:rPr>
      </w:pPr>
      <w:r>
        <w:rPr>
          <w:sz w:val="28"/>
          <w:szCs w:val="28"/>
        </w:rPr>
        <w:t>- Assign Provincial Departments of Agriculture and Rural Development to provide guidance to community-based organizations and fishermen on development of options or plans for management, exploitation, protection and development of resources in co-management areas in line with legal provisions and provincial development plans.</w:t>
      </w:r>
    </w:p>
    <w:p w14:paraId="1502F594" w14:textId="77777777" w:rsidR="00F9473A" w:rsidRPr="00DD763A" w:rsidRDefault="00F9473A" w:rsidP="00F9473A">
      <w:pPr>
        <w:autoSpaceDE w:val="0"/>
        <w:autoSpaceDN w:val="0"/>
        <w:adjustRightInd w:val="0"/>
        <w:spacing w:before="60" w:line="312" w:lineRule="auto"/>
        <w:ind w:firstLine="360"/>
        <w:jc w:val="both"/>
        <w:rPr>
          <w:sz w:val="28"/>
          <w:szCs w:val="28"/>
        </w:rPr>
      </w:pPr>
      <w:r>
        <w:rPr>
          <w:sz w:val="28"/>
          <w:szCs w:val="28"/>
        </w:rPr>
        <w:t>- People’s Committees at all levels and fisheries management agencies shall inspect and supervise operations of community-based organizations and stakeholders; update plans, mechanisms, policies, coordination regulations and regulations of community-based organizations on co-management; update and revoke decisions on assignment of rights to manage, exploit, protect and develop aquatic resources</w:t>
      </w:r>
    </w:p>
    <w:p w14:paraId="2D93EE89" w14:textId="77777777" w:rsidR="00F9473A" w:rsidRPr="007536D3" w:rsidRDefault="00F9473A" w:rsidP="00F9473A">
      <w:pPr>
        <w:autoSpaceDE w:val="0"/>
        <w:autoSpaceDN w:val="0"/>
        <w:adjustRightInd w:val="0"/>
        <w:spacing w:before="60" w:line="312" w:lineRule="auto"/>
        <w:ind w:firstLine="360"/>
        <w:jc w:val="both"/>
        <w:rPr>
          <w:sz w:val="28"/>
          <w:szCs w:val="28"/>
        </w:rPr>
      </w:pPr>
      <w:r>
        <w:rPr>
          <w:sz w:val="28"/>
          <w:szCs w:val="28"/>
        </w:rPr>
        <w:t>- People’s Committees at provincial, district and commune levels shall issue official guidance on the implementation of policies and organize measures for local policy implementation. Government agencies at all levels (within their authority) and within the scope of their power shall:</w:t>
      </w:r>
    </w:p>
    <w:p w14:paraId="1F32B7FE" w14:textId="77777777" w:rsidR="00F9473A" w:rsidRPr="007536D3" w:rsidRDefault="00F9473A" w:rsidP="00F9473A">
      <w:pPr>
        <w:autoSpaceDE w:val="0"/>
        <w:autoSpaceDN w:val="0"/>
        <w:adjustRightInd w:val="0"/>
        <w:spacing w:before="60" w:line="312" w:lineRule="auto"/>
        <w:ind w:firstLine="360"/>
        <w:jc w:val="both"/>
        <w:rPr>
          <w:sz w:val="28"/>
          <w:szCs w:val="28"/>
        </w:rPr>
      </w:pPr>
      <w:r>
        <w:rPr>
          <w:sz w:val="28"/>
          <w:szCs w:val="28"/>
        </w:rPr>
        <w:t>- Provide regulations on responsibilities, inspection and supervision regimes, sanctions and power to handle legal violations in water bodies managed by the community;</w:t>
      </w:r>
    </w:p>
    <w:p w14:paraId="77C943EB" w14:textId="77777777" w:rsidR="00F9473A" w:rsidRPr="007536D3" w:rsidRDefault="00F9473A" w:rsidP="00F9473A">
      <w:pPr>
        <w:autoSpaceDE w:val="0"/>
        <w:autoSpaceDN w:val="0"/>
        <w:adjustRightInd w:val="0"/>
        <w:spacing w:before="60" w:line="312" w:lineRule="auto"/>
        <w:ind w:firstLine="360"/>
        <w:jc w:val="both"/>
        <w:rPr>
          <w:sz w:val="28"/>
          <w:szCs w:val="28"/>
        </w:rPr>
      </w:pPr>
      <w:r>
        <w:rPr>
          <w:sz w:val="28"/>
          <w:szCs w:val="28"/>
        </w:rPr>
        <w:t>- Provide technical and financial support within their capacity to facilitate implementation of local co-management plans.</w:t>
      </w:r>
    </w:p>
    <w:p w14:paraId="7F3F747F" w14:textId="77777777" w:rsidR="00F9473A" w:rsidRPr="005A5191" w:rsidRDefault="00F9473A" w:rsidP="00F9473A">
      <w:pPr>
        <w:autoSpaceDE w:val="0"/>
        <w:autoSpaceDN w:val="0"/>
        <w:adjustRightInd w:val="0"/>
        <w:spacing w:before="60" w:line="312" w:lineRule="auto"/>
        <w:ind w:firstLine="360"/>
        <w:jc w:val="both"/>
        <w:rPr>
          <w:sz w:val="28"/>
          <w:szCs w:val="28"/>
        </w:rPr>
      </w:pPr>
      <w:r>
        <w:rPr>
          <w:sz w:val="28"/>
          <w:szCs w:val="28"/>
        </w:rPr>
        <w:t>- People’s Committees at district and commune levels shall provide support, organize and supervise the implementation of co-management and delegate their monitoring power to local CBOs.</w:t>
      </w:r>
    </w:p>
    <w:p w14:paraId="40651C28" w14:textId="77777777" w:rsidR="00F9473A" w:rsidRPr="00C5436B" w:rsidRDefault="00F9473A" w:rsidP="00F9473A">
      <w:pPr>
        <w:pStyle w:val="Heading2"/>
        <w:rPr>
          <w:b/>
          <w:sz w:val="28"/>
          <w:szCs w:val="28"/>
        </w:rPr>
      </w:pPr>
      <w:bookmarkStart w:id="47" w:name="_Toc31699966"/>
      <w:r>
        <w:rPr>
          <w:b/>
          <w:sz w:val="28"/>
          <w:szCs w:val="28"/>
        </w:rPr>
        <w:lastRenderedPageBreak/>
        <w:t>c) Fishermen communities:</w:t>
      </w:r>
      <w:bookmarkEnd w:id="47"/>
      <w:r>
        <w:rPr>
          <w:b/>
          <w:sz w:val="28"/>
          <w:szCs w:val="28"/>
        </w:rPr>
        <w:t xml:space="preserve"> </w:t>
      </w:r>
    </w:p>
    <w:p w14:paraId="01F5F34A" w14:textId="77777777" w:rsidR="00F9473A" w:rsidRPr="004D120B" w:rsidRDefault="00F9473A" w:rsidP="00F9473A">
      <w:pPr>
        <w:autoSpaceDE w:val="0"/>
        <w:autoSpaceDN w:val="0"/>
        <w:adjustRightInd w:val="0"/>
        <w:spacing w:before="60" w:line="312" w:lineRule="auto"/>
        <w:ind w:firstLine="360"/>
        <w:jc w:val="both"/>
        <w:rPr>
          <w:sz w:val="28"/>
          <w:szCs w:val="28"/>
        </w:rPr>
      </w:pPr>
      <w:r>
        <w:rPr>
          <w:sz w:val="28"/>
          <w:szCs w:val="28"/>
        </w:rPr>
        <w:t>- Develop an action plan to, together with government agencies, inspect and supervise protection and development of aquatic resources.</w:t>
      </w:r>
    </w:p>
    <w:p w14:paraId="53831FAB" w14:textId="77777777" w:rsidR="00F9473A" w:rsidRPr="007536D3" w:rsidRDefault="00F9473A" w:rsidP="00F9473A">
      <w:pPr>
        <w:autoSpaceDE w:val="0"/>
        <w:autoSpaceDN w:val="0"/>
        <w:adjustRightInd w:val="0"/>
        <w:spacing w:before="60" w:line="312" w:lineRule="auto"/>
        <w:ind w:firstLine="360"/>
        <w:jc w:val="both"/>
        <w:rPr>
          <w:sz w:val="28"/>
          <w:szCs w:val="28"/>
        </w:rPr>
      </w:pPr>
      <w:r>
        <w:rPr>
          <w:sz w:val="28"/>
          <w:szCs w:val="28"/>
        </w:rPr>
        <w:t>- Develop regulations, agreements or community-level regulations for management of assigned water bodies to ensure effective and sustainable management and generate a high sense of consensus within the community;</w:t>
      </w:r>
    </w:p>
    <w:p w14:paraId="6862CF65" w14:textId="77777777" w:rsidR="00F9473A" w:rsidRPr="007536D3" w:rsidRDefault="00F9473A" w:rsidP="00F9473A">
      <w:pPr>
        <w:autoSpaceDE w:val="0"/>
        <w:autoSpaceDN w:val="0"/>
        <w:adjustRightInd w:val="0"/>
        <w:spacing w:before="60" w:line="312" w:lineRule="auto"/>
        <w:ind w:firstLine="360"/>
        <w:jc w:val="both"/>
        <w:rPr>
          <w:sz w:val="28"/>
          <w:szCs w:val="28"/>
        </w:rPr>
      </w:pPr>
      <w:r>
        <w:rPr>
          <w:sz w:val="28"/>
          <w:szCs w:val="28"/>
        </w:rPr>
        <w:t xml:space="preserve">- Undertake awareness raising of community members on the Law and policies to protect and develop natural resources and aquatic resources; provide guidance to community members and fishermen to implement the Law on Fisheries and fisheries development policies; </w:t>
      </w:r>
    </w:p>
    <w:p w14:paraId="31BB323B" w14:textId="77777777" w:rsidR="00F9473A" w:rsidRPr="007536D3" w:rsidRDefault="00F9473A" w:rsidP="00F9473A">
      <w:pPr>
        <w:autoSpaceDE w:val="0"/>
        <w:autoSpaceDN w:val="0"/>
        <w:adjustRightInd w:val="0"/>
        <w:spacing w:before="60" w:line="312" w:lineRule="auto"/>
        <w:ind w:firstLine="360"/>
        <w:jc w:val="both"/>
        <w:rPr>
          <w:sz w:val="28"/>
          <w:szCs w:val="28"/>
        </w:rPr>
      </w:pPr>
      <w:r>
        <w:rPr>
          <w:sz w:val="28"/>
          <w:szCs w:val="28"/>
        </w:rPr>
        <w:t>- Develop a management mechanism on aquaculture that is mutually agreed within the community, ensuring employment, sustainable livelihoods, harmonious sharing of benefits within the community, proper implementation of plans, efficient and sustainable fisheries development in assigned water bodies;</w:t>
      </w:r>
    </w:p>
    <w:p w14:paraId="7582C16B" w14:textId="77777777" w:rsidR="00F9473A" w:rsidRPr="007536D3" w:rsidRDefault="00F9473A" w:rsidP="00F9473A">
      <w:pPr>
        <w:autoSpaceDE w:val="0"/>
        <w:autoSpaceDN w:val="0"/>
        <w:adjustRightInd w:val="0"/>
        <w:spacing w:before="60" w:line="312" w:lineRule="auto"/>
        <w:ind w:firstLine="360"/>
        <w:jc w:val="both"/>
        <w:rPr>
          <w:sz w:val="28"/>
          <w:szCs w:val="28"/>
        </w:rPr>
      </w:pPr>
      <w:r>
        <w:rPr>
          <w:sz w:val="28"/>
          <w:szCs w:val="28"/>
        </w:rPr>
        <w:t>- Establish and organize patrolling teams to protect aquatic resources, inspect and supervise aquaculture activities for secured compliance with legal provisions in assigned water bodies while developing a coordination mechanism to work with government agencies in proper handling of legal violations in demarcated water bodies.</w:t>
      </w:r>
    </w:p>
    <w:p w14:paraId="34432AB8" w14:textId="77777777" w:rsidR="00F9473A" w:rsidRPr="007536D3" w:rsidRDefault="00F9473A" w:rsidP="00F9473A">
      <w:pPr>
        <w:autoSpaceDE w:val="0"/>
        <w:autoSpaceDN w:val="0"/>
        <w:adjustRightInd w:val="0"/>
        <w:spacing w:before="60" w:line="312" w:lineRule="auto"/>
        <w:ind w:firstLine="360"/>
        <w:jc w:val="both"/>
        <w:rPr>
          <w:sz w:val="28"/>
          <w:szCs w:val="28"/>
        </w:rPr>
      </w:pPr>
      <w:r>
        <w:rPr>
          <w:sz w:val="28"/>
          <w:szCs w:val="28"/>
        </w:rPr>
        <w:t>- Actively draft production development plans; community development plans; and investment plans for livelihoods projects for improved quality and living standards of local communities;</w:t>
      </w:r>
    </w:p>
    <w:p w14:paraId="0FCAB0A2" w14:textId="77777777" w:rsidR="00F9473A" w:rsidRPr="007536D3" w:rsidRDefault="00F9473A" w:rsidP="00F9473A">
      <w:pPr>
        <w:autoSpaceDE w:val="0"/>
        <w:autoSpaceDN w:val="0"/>
        <w:adjustRightInd w:val="0"/>
        <w:spacing w:before="60" w:line="312" w:lineRule="auto"/>
        <w:ind w:firstLine="360"/>
        <w:jc w:val="both"/>
        <w:rPr>
          <w:sz w:val="28"/>
          <w:szCs w:val="28"/>
        </w:rPr>
      </w:pPr>
      <w:r>
        <w:rPr>
          <w:sz w:val="28"/>
          <w:szCs w:val="28"/>
        </w:rPr>
        <w:t>- Actively establish commune-level community funds in combination with aquatic resources restoration funds for financial availability and autonomy, reduced financial dependence in fisheries production and community development.</w:t>
      </w:r>
    </w:p>
    <w:p w14:paraId="6DE6FDE2" w14:textId="77777777" w:rsidR="00F9473A" w:rsidRPr="007536D3" w:rsidRDefault="00F9473A" w:rsidP="00F9473A">
      <w:pPr>
        <w:autoSpaceDE w:val="0"/>
        <w:autoSpaceDN w:val="0"/>
        <w:adjustRightInd w:val="0"/>
        <w:spacing w:before="60" w:line="312" w:lineRule="auto"/>
        <w:ind w:firstLine="720"/>
        <w:jc w:val="both"/>
        <w:rPr>
          <w:sz w:val="28"/>
          <w:szCs w:val="28"/>
          <w:lang w:val="pt-BR"/>
        </w:rPr>
      </w:pPr>
    </w:p>
    <w:p w14:paraId="51A6A86F" w14:textId="116C42DA" w:rsidR="00F9473A" w:rsidRDefault="00587829" w:rsidP="00587829">
      <w:pPr>
        <w:pStyle w:val="Heading1"/>
      </w:pPr>
      <w:bookmarkStart w:id="48" w:name="_Toc8758762"/>
      <w:bookmarkStart w:id="49" w:name="_Toc31699967"/>
      <w:r>
        <w:t xml:space="preserve">Vll. </w:t>
      </w:r>
      <w:r w:rsidR="00F9473A">
        <w:t>ANNEX</w:t>
      </w:r>
      <w:bookmarkEnd w:id="48"/>
      <w:bookmarkEnd w:id="49"/>
      <w:r w:rsidR="00F9473A">
        <w:t xml:space="preserve"> </w:t>
      </w:r>
    </w:p>
    <w:p w14:paraId="0198825E" w14:textId="77777777" w:rsidR="00F9473A" w:rsidRDefault="00F9473A" w:rsidP="00F9473A">
      <w:pPr>
        <w:rPr>
          <w:lang w:val="vi-VN"/>
        </w:rPr>
      </w:pPr>
    </w:p>
    <w:tbl>
      <w:tblPr>
        <w:tblStyle w:val="TableGrid"/>
        <w:tblW w:w="9493" w:type="dxa"/>
        <w:tblLook w:val="04A0" w:firstRow="1" w:lastRow="0" w:firstColumn="1" w:lastColumn="0" w:noHBand="0" w:noVBand="1"/>
      </w:tblPr>
      <w:tblGrid>
        <w:gridCol w:w="421"/>
        <w:gridCol w:w="2268"/>
        <w:gridCol w:w="2402"/>
        <w:gridCol w:w="2130"/>
        <w:gridCol w:w="2272"/>
      </w:tblGrid>
      <w:tr w:rsidR="00F9473A" w:rsidRPr="004D0854" w14:paraId="4F95FBAA" w14:textId="77777777" w:rsidTr="00F9473A">
        <w:tc>
          <w:tcPr>
            <w:tcW w:w="421" w:type="dxa"/>
          </w:tcPr>
          <w:p w14:paraId="52CE1408" w14:textId="77777777" w:rsidR="00F9473A" w:rsidRPr="004D0854" w:rsidRDefault="00F9473A" w:rsidP="00F9473A">
            <w:pPr>
              <w:jc w:val="center"/>
              <w:rPr>
                <w:b/>
                <w:lang w:val="en-GB"/>
              </w:rPr>
            </w:pPr>
          </w:p>
        </w:tc>
        <w:tc>
          <w:tcPr>
            <w:tcW w:w="2268" w:type="dxa"/>
          </w:tcPr>
          <w:p w14:paraId="46E3667A" w14:textId="77777777" w:rsidR="00F9473A" w:rsidRPr="004D0854" w:rsidRDefault="00F9473A" w:rsidP="00F9473A">
            <w:pPr>
              <w:jc w:val="center"/>
              <w:rPr>
                <w:b/>
              </w:rPr>
            </w:pPr>
            <w:r>
              <w:rPr>
                <w:b/>
              </w:rPr>
              <w:t>Task</w:t>
            </w:r>
          </w:p>
        </w:tc>
        <w:tc>
          <w:tcPr>
            <w:tcW w:w="2402" w:type="dxa"/>
          </w:tcPr>
          <w:p w14:paraId="1CDF2705" w14:textId="77777777" w:rsidR="00F9473A" w:rsidRPr="004D0854" w:rsidRDefault="00F9473A" w:rsidP="00F9473A">
            <w:pPr>
              <w:jc w:val="center"/>
              <w:rPr>
                <w:b/>
              </w:rPr>
            </w:pPr>
            <w:r>
              <w:rPr>
                <w:b/>
              </w:rPr>
              <w:t>Lead agency</w:t>
            </w:r>
          </w:p>
        </w:tc>
        <w:tc>
          <w:tcPr>
            <w:tcW w:w="2130" w:type="dxa"/>
          </w:tcPr>
          <w:p w14:paraId="37E8B658" w14:textId="77777777" w:rsidR="00F9473A" w:rsidRPr="004D0854" w:rsidRDefault="00F9473A" w:rsidP="00F9473A">
            <w:pPr>
              <w:jc w:val="center"/>
              <w:rPr>
                <w:b/>
              </w:rPr>
            </w:pPr>
            <w:r>
              <w:rPr>
                <w:b/>
              </w:rPr>
              <w:t>Coordinating agencies</w:t>
            </w:r>
          </w:p>
        </w:tc>
        <w:tc>
          <w:tcPr>
            <w:tcW w:w="2272" w:type="dxa"/>
          </w:tcPr>
          <w:p w14:paraId="75A82B67" w14:textId="77777777" w:rsidR="00F9473A" w:rsidRPr="004D0854" w:rsidRDefault="00F9473A" w:rsidP="00F9473A">
            <w:pPr>
              <w:jc w:val="center"/>
              <w:rPr>
                <w:b/>
              </w:rPr>
            </w:pPr>
            <w:r>
              <w:rPr>
                <w:b/>
              </w:rPr>
              <w:t>Implementation time line</w:t>
            </w:r>
          </w:p>
        </w:tc>
      </w:tr>
      <w:tr w:rsidR="00F9473A" w14:paraId="17414496" w14:textId="77777777" w:rsidTr="00F9473A">
        <w:tc>
          <w:tcPr>
            <w:tcW w:w="421" w:type="dxa"/>
          </w:tcPr>
          <w:p w14:paraId="47E47C4D" w14:textId="77777777" w:rsidR="00F9473A" w:rsidRPr="00B87386" w:rsidRDefault="00F9473A" w:rsidP="00F9473A">
            <w:r>
              <w:t>1</w:t>
            </w:r>
          </w:p>
        </w:tc>
        <w:tc>
          <w:tcPr>
            <w:tcW w:w="2268" w:type="dxa"/>
          </w:tcPr>
          <w:p w14:paraId="2381841F" w14:textId="77777777" w:rsidR="00F9473A" w:rsidRDefault="00F9473A" w:rsidP="00F9473A">
            <w:pPr>
              <w:rPr>
                <w:lang w:val="vi-VN"/>
              </w:rPr>
            </w:pPr>
          </w:p>
        </w:tc>
        <w:tc>
          <w:tcPr>
            <w:tcW w:w="2402" w:type="dxa"/>
          </w:tcPr>
          <w:p w14:paraId="3AB64D30" w14:textId="77777777" w:rsidR="00F9473A" w:rsidRDefault="00F9473A" w:rsidP="00F9473A">
            <w:pPr>
              <w:rPr>
                <w:lang w:val="vi-VN"/>
              </w:rPr>
            </w:pPr>
          </w:p>
        </w:tc>
        <w:tc>
          <w:tcPr>
            <w:tcW w:w="2130" w:type="dxa"/>
          </w:tcPr>
          <w:p w14:paraId="7EBBFF8D" w14:textId="77777777" w:rsidR="00F9473A" w:rsidRDefault="00F9473A" w:rsidP="00F9473A">
            <w:pPr>
              <w:rPr>
                <w:lang w:val="vi-VN"/>
              </w:rPr>
            </w:pPr>
          </w:p>
        </w:tc>
        <w:tc>
          <w:tcPr>
            <w:tcW w:w="2272" w:type="dxa"/>
          </w:tcPr>
          <w:p w14:paraId="0D47D19E" w14:textId="77777777" w:rsidR="00F9473A" w:rsidRDefault="00F9473A" w:rsidP="00F9473A">
            <w:pPr>
              <w:rPr>
                <w:lang w:val="vi-VN"/>
              </w:rPr>
            </w:pPr>
          </w:p>
        </w:tc>
      </w:tr>
      <w:tr w:rsidR="00F9473A" w14:paraId="57CC8FF7" w14:textId="77777777" w:rsidTr="00F9473A">
        <w:tc>
          <w:tcPr>
            <w:tcW w:w="421" w:type="dxa"/>
          </w:tcPr>
          <w:p w14:paraId="3DF0EC15" w14:textId="77777777" w:rsidR="00F9473A" w:rsidRPr="00B87386" w:rsidRDefault="00F9473A" w:rsidP="00F9473A">
            <w:r>
              <w:t>2</w:t>
            </w:r>
          </w:p>
        </w:tc>
        <w:tc>
          <w:tcPr>
            <w:tcW w:w="2268" w:type="dxa"/>
          </w:tcPr>
          <w:p w14:paraId="5E9DC74E" w14:textId="77777777" w:rsidR="00F9473A" w:rsidRDefault="00F9473A" w:rsidP="00F9473A">
            <w:pPr>
              <w:rPr>
                <w:lang w:val="vi-VN"/>
              </w:rPr>
            </w:pPr>
          </w:p>
        </w:tc>
        <w:tc>
          <w:tcPr>
            <w:tcW w:w="2402" w:type="dxa"/>
          </w:tcPr>
          <w:p w14:paraId="65F3E7D5" w14:textId="77777777" w:rsidR="00F9473A" w:rsidRDefault="00F9473A" w:rsidP="00F9473A">
            <w:pPr>
              <w:rPr>
                <w:lang w:val="vi-VN"/>
              </w:rPr>
            </w:pPr>
          </w:p>
        </w:tc>
        <w:tc>
          <w:tcPr>
            <w:tcW w:w="2130" w:type="dxa"/>
          </w:tcPr>
          <w:p w14:paraId="5911B0D1" w14:textId="77777777" w:rsidR="00F9473A" w:rsidRDefault="00F9473A" w:rsidP="00F9473A">
            <w:pPr>
              <w:rPr>
                <w:lang w:val="vi-VN"/>
              </w:rPr>
            </w:pPr>
          </w:p>
        </w:tc>
        <w:tc>
          <w:tcPr>
            <w:tcW w:w="2272" w:type="dxa"/>
          </w:tcPr>
          <w:p w14:paraId="16B924FC" w14:textId="77777777" w:rsidR="00F9473A" w:rsidRDefault="00F9473A" w:rsidP="00F9473A">
            <w:pPr>
              <w:rPr>
                <w:lang w:val="vi-VN"/>
              </w:rPr>
            </w:pPr>
          </w:p>
        </w:tc>
      </w:tr>
      <w:tr w:rsidR="00F9473A" w14:paraId="2D390607" w14:textId="77777777" w:rsidTr="00F9473A">
        <w:tc>
          <w:tcPr>
            <w:tcW w:w="421" w:type="dxa"/>
          </w:tcPr>
          <w:p w14:paraId="5DBBEE51" w14:textId="77777777" w:rsidR="00F9473A" w:rsidRPr="00B87386" w:rsidRDefault="00F9473A" w:rsidP="00F9473A">
            <w:r>
              <w:t>3</w:t>
            </w:r>
          </w:p>
        </w:tc>
        <w:tc>
          <w:tcPr>
            <w:tcW w:w="2268" w:type="dxa"/>
          </w:tcPr>
          <w:p w14:paraId="0DB26F5F" w14:textId="77777777" w:rsidR="00F9473A" w:rsidRDefault="00F9473A" w:rsidP="00F9473A">
            <w:pPr>
              <w:rPr>
                <w:lang w:val="vi-VN"/>
              </w:rPr>
            </w:pPr>
          </w:p>
        </w:tc>
        <w:tc>
          <w:tcPr>
            <w:tcW w:w="2402" w:type="dxa"/>
          </w:tcPr>
          <w:p w14:paraId="1167501A" w14:textId="77777777" w:rsidR="00F9473A" w:rsidRDefault="00F9473A" w:rsidP="00F9473A">
            <w:pPr>
              <w:rPr>
                <w:lang w:val="vi-VN"/>
              </w:rPr>
            </w:pPr>
          </w:p>
        </w:tc>
        <w:tc>
          <w:tcPr>
            <w:tcW w:w="2130" w:type="dxa"/>
          </w:tcPr>
          <w:p w14:paraId="4378BEF3" w14:textId="77777777" w:rsidR="00F9473A" w:rsidRDefault="00F9473A" w:rsidP="00F9473A">
            <w:pPr>
              <w:rPr>
                <w:lang w:val="vi-VN"/>
              </w:rPr>
            </w:pPr>
          </w:p>
        </w:tc>
        <w:tc>
          <w:tcPr>
            <w:tcW w:w="2272" w:type="dxa"/>
          </w:tcPr>
          <w:p w14:paraId="0A425163" w14:textId="77777777" w:rsidR="00F9473A" w:rsidRDefault="00F9473A" w:rsidP="00F9473A">
            <w:pPr>
              <w:rPr>
                <w:lang w:val="vi-VN"/>
              </w:rPr>
            </w:pPr>
          </w:p>
        </w:tc>
      </w:tr>
      <w:tr w:rsidR="00F9473A" w14:paraId="777C59AF" w14:textId="77777777" w:rsidTr="00F9473A">
        <w:tc>
          <w:tcPr>
            <w:tcW w:w="421" w:type="dxa"/>
          </w:tcPr>
          <w:p w14:paraId="7FA903D2" w14:textId="77777777" w:rsidR="00F9473A" w:rsidRDefault="00F9473A" w:rsidP="00F9473A">
            <w:pPr>
              <w:rPr>
                <w:lang w:val="vi-VN"/>
              </w:rPr>
            </w:pPr>
          </w:p>
        </w:tc>
        <w:tc>
          <w:tcPr>
            <w:tcW w:w="2268" w:type="dxa"/>
          </w:tcPr>
          <w:p w14:paraId="120481DC" w14:textId="77777777" w:rsidR="00F9473A" w:rsidRDefault="00F9473A" w:rsidP="00F9473A">
            <w:pPr>
              <w:rPr>
                <w:lang w:val="vi-VN"/>
              </w:rPr>
            </w:pPr>
          </w:p>
        </w:tc>
        <w:tc>
          <w:tcPr>
            <w:tcW w:w="2402" w:type="dxa"/>
          </w:tcPr>
          <w:p w14:paraId="51F67E0F" w14:textId="77777777" w:rsidR="00F9473A" w:rsidRDefault="00F9473A" w:rsidP="00F9473A">
            <w:pPr>
              <w:rPr>
                <w:lang w:val="vi-VN"/>
              </w:rPr>
            </w:pPr>
          </w:p>
        </w:tc>
        <w:tc>
          <w:tcPr>
            <w:tcW w:w="2130" w:type="dxa"/>
          </w:tcPr>
          <w:p w14:paraId="784ED492" w14:textId="77777777" w:rsidR="00F9473A" w:rsidRDefault="00F9473A" w:rsidP="00F9473A">
            <w:pPr>
              <w:rPr>
                <w:lang w:val="vi-VN"/>
              </w:rPr>
            </w:pPr>
          </w:p>
        </w:tc>
        <w:tc>
          <w:tcPr>
            <w:tcW w:w="2272" w:type="dxa"/>
          </w:tcPr>
          <w:p w14:paraId="033DDE0D" w14:textId="77777777" w:rsidR="00F9473A" w:rsidRDefault="00F9473A" w:rsidP="00F9473A">
            <w:pPr>
              <w:rPr>
                <w:lang w:val="vi-VN"/>
              </w:rPr>
            </w:pPr>
          </w:p>
        </w:tc>
      </w:tr>
    </w:tbl>
    <w:p w14:paraId="78897AEB" w14:textId="77777777" w:rsidR="00F9473A" w:rsidRPr="00B87386" w:rsidRDefault="00F9473A" w:rsidP="00F9473A">
      <w:pPr>
        <w:rPr>
          <w:lang w:val="vi-VN"/>
        </w:rPr>
      </w:pPr>
    </w:p>
    <w:p w14:paraId="1BD94E9E" w14:textId="77777777" w:rsidR="00F9473A" w:rsidRPr="00F9473A" w:rsidRDefault="00F9473A" w:rsidP="00B94DDF">
      <w:pPr>
        <w:spacing w:line="276" w:lineRule="auto"/>
        <w:jc w:val="both"/>
        <w:rPr>
          <w:rFonts w:ascii="Times New Roman" w:hAnsi="Times New Roman"/>
          <w:szCs w:val="24"/>
        </w:rPr>
      </w:pPr>
    </w:p>
    <w:sectPr w:rsidR="00F9473A" w:rsidRPr="00F9473A" w:rsidSect="00815429">
      <w:headerReference w:type="first" r:id="rId11"/>
      <w:pgSz w:w="11907" w:h="16839" w:code="9"/>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58E66" w14:textId="77777777" w:rsidR="006D6C48" w:rsidRDefault="006D6C48" w:rsidP="008D7355">
      <w:r>
        <w:separator/>
      </w:r>
    </w:p>
  </w:endnote>
  <w:endnote w:type="continuationSeparator" w:id="0">
    <w:p w14:paraId="6BCFFF0E" w14:textId="77777777" w:rsidR="006D6C48" w:rsidRDefault="006D6C48" w:rsidP="008D7355">
      <w:r>
        <w:continuationSeparator/>
      </w:r>
    </w:p>
  </w:endnote>
  <w:endnote w:type="continuationNotice" w:id="1">
    <w:p w14:paraId="233E1BAB" w14:textId="77777777" w:rsidR="006D6C48" w:rsidRDefault="006D6C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AFD009" w14:textId="77777777" w:rsidR="006D6C48" w:rsidRDefault="006D6C48" w:rsidP="008D7355">
      <w:r>
        <w:separator/>
      </w:r>
    </w:p>
  </w:footnote>
  <w:footnote w:type="continuationSeparator" w:id="0">
    <w:p w14:paraId="50CA4ACE" w14:textId="77777777" w:rsidR="006D6C48" w:rsidRDefault="006D6C48" w:rsidP="008D7355">
      <w:r>
        <w:continuationSeparator/>
      </w:r>
    </w:p>
  </w:footnote>
  <w:footnote w:type="continuationNotice" w:id="1">
    <w:p w14:paraId="78A5C449" w14:textId="77777777" w:rsidR="006D6C48" w:rsidRDefault="006D6C48"/>
  </w:footnote>
  <w:footnote w:id="2">
    <w:p w14:paraId="2A601880" w14:textId="73CB8788" w:rsidR="00F9473A" w:rsidRPr="00E55C7C" w:rsidRDefault="00F9473A" w:rsidP="00E55C7C">
      <w:pPr>
        <w:pStyle w:val="FootnoteText"/>
        <w:rPr>
          <w:lang w:val="en-US"/>
        </w:rPr>
      </w:pPr>
      <w:r>
        <w:rPr>
          <w:rStyle w:val="FootnoteReference"/>
        </w:rPr>
        <w:footnoteRef/>
      </w:r>
      <w:r>
        <w:t xml:space="preserve"> </w:t>
      </w:r>
      <w:r>
        <w:rPr>
          <w:lang w:val="en-US"/>
        </w:rPr>
        <w:t xml:space="preserve">Adapted from </w:t>
      </w:r>
      <w:r w:rsidRPr="00E55C7C">
        <w:rPr>
          <w:i/>
          <w:iCs/>
          <w:lang w:val="en-US"/>
        </w:rPr>
        <w:t>Ecosystem Approach to Fisheries:  A Review of Implementation Guidelines</w:t>
      </w:r>
      <w:r>
        <w:rPr>
          <w:lang w:val="en-US"/>
        </w:rPr>
        <w:t xml:space="preserve">. </w:t>
      </w:r>
      <w:r w:rsidRPr="00E55C7C">
        <w:rPr>
          <w:lang w:val="en-US"/>
        </w:rPr>
        <w:t>Serge M Garcia and Kevin L Cochrane</w:t>
      </w:r>
      <w:r>
        <w:rPr>
          <w:lang w:val="en-US"/>
        </w:rPr>
        <w:t xml:space="preserve">. </w:t>
      </w:r>
      <w:r w:rsidRPr="00E55C7C">
        <w:rPr>
          <w:lang w:val="en-US"/>
        </w:rPr>
        <w:t>ICES Journal of Marine Science, 62: 311e318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C33304" w14:textId="77777777" w:rsidR="00F9473A" w:rsidRDefault="00F9473A">
    <w:pPr>
      <w:pStyle w:val="Header"/>
      <w:jc w:val="center"/>
    </w:pPr>
  </w:p>
  <w:p w14:paraId="2D89236E" w14:textId="77777777" w:rsidR="00F9473A" w:rsidRDefault="00F947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62D5E"/>
    <w:multiLevelType w:val="hybridMultilevel"/>
    <w:tmpl w:val="76287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546CDC"/>
    <w:multiLevelType w:val="hybridMultilevel"/>
    <w:tmpl w:val="16446EEA"/>
    <w:lvl w:ilvl="0" w:tplc="F77021C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nsid w:val="04902682"/>
    <w:multiLevelType w:val="hybridMultilevel"/>
    <w:tmpl w:val="02524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9676F7"/>
    <w:multiLevelType w:val="hybridMultilevel"/>
    <w:tmpl w:val="4F6C5FAA"/>
    <w:lvl w:ilvl="0" w:tplc="BBA2BEE8">
      <w:numFmt w:val="bullet"/>
      <w:lvlText w:val="-"/>
      <w:lvlJc w:val="left"/>
      <w:pPr>
        <w:ind w:left="720" w:hanging="360"/>
      </w:pPr>
      <w:rPr>
        <w:rFonts w:ascii="Calibri" w:eastAsia="Calibri" w:hAnsi="Calibri" w:cs="Calibri" w:hint="default"/>
      </w:rPr>
    </w:lvl>
    <w:lvl w:ilvl="1" w:tplc="BBA2BEE8">
      <w:numFmt w:val="bullet"/>
      <w:lvlText w:val="-"/>
      <w:lvlJc w:val="left"/>
      <w:pPr>
        <w:ind w:left="1440" w:hanging="360"/>
      </w:pPr>
      <w:rPr>
        <w:rFonts w:ascii="Calibri" w:eastAsia="Calibri" w:hAnsi="Calibri" w:cs="Calibri"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nsid w:val="17456C82"/>
    <w:multiLevelType w:val="hybridMultilevel"/>
    <w:tmpl w:val="FD5EA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4A2328"/>
    <w:multiLevelType w:val="hybridMultilevel"/>
    <w:tmpl w:val="02CEF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4C33EA"/>
    <w:multiLevelType w:val="hybridMultilevel"/>
    <w:tmpl w:val="92B49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0650E0"/>
    <w:multiLevelType w:val="hybridMultilevel"/>
    <w:tmpl w:val="C4FA6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F1136F"/>
    <w:multiLevelType w:val="multilevel"/>
    <w:tmpl w:val="55ECBE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436F466A"/>
    <w:multiLevelType w:val="hybridMultilevel"/>
    <w:tmpl w:val="E0EC5998"/>
    <w:lvl w:ilvl="0" w:tplc="2B945B9C">
      <w:start w:val="5"/>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5AA60B1"/>
    <w:multiLevelType w:val="hybridMultilevel"/>
    <w:tmpl w:val="45986ABC"/>
    <w:lvl w:ilvl="0" w:tplc="BBA2BEE8">
      <w:numFmt w:val="bullet"/>
      <w:lvlText w:val="-"/>
      <w:lvlJc w:val="left"/>
      <w:pPr>
        <w:ind w:left="1440" w:hanging="360"/>
      </w:pPr>
      <w:rPr>
        <w:rFonts w:ascii="Calibri" w:eastAsia="Calibri" w:hAnsi="Calibri" w:cs="Calibri"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11">
    <w:nsid w:val="46E87CCD"/>
    <w:multiLevelType w:val="hybridMultilevel"/>
    <w:tmpl w:val="77C2B3C4"/>
    <w:lvl w:ilvl="0" w:tplc="0A9A212C">
      <w:start w:val="2"/>
      <w:numFmt w:val="decimal"/>
      <w:lvlText w:val="%1."/>
      <w:lvlJc w:val="left"/>
    </w:lvl>
    <w:lvl w:ilvl="1" w:tplc="134471EE">
      <w:start w:val="1"/>
      <w:numFmt w:val="bullet"/>
      <w:lvlText w:val="-"/>
      <w:lvlJc w:val="left"/>
    </w:lvl>
    <w:lvl w:ilvl="2" w:tplc="49F6C146">
      <w:numFmt w:val="decimal"/>
      <w:lvlText w:val=""/>
      <w:lvlJc w:val="left"/>
    </w:lvl>
    <w:lvl w:ilvl="3" w:tplc="1B32C160">
      <w:numFmt w:val="decimal"/>
      <w:lvlText w:val=""/>
      <w:lvlJc w:val="left"/>
    </w:lvl>
    <w:lvl w:ilvl="4" w:tplc="16226278">
      <w:numFmt w:val="decimal"/>
      <w:lvlText w:val=""/>
      <w:lvlJc w:val="left"/>
    </w:lvl>
    <w:lvl w:ilvl="5" w:tplc="00CC069E">
      <w:numFmt w:val="decimal"/>
      <w:lvlText w:val=""/>
      <w:lvlJc w:val="left"/>
    </w:lvl>
    <w:lvl w:ilvl="6" w:tplc="376207D6">
      <w:numFmt w:val="decimal"/>
      <w:lvlText w:val=""/>
      <w:lvlJc w:val="left"/>
    </w:lvl>
    <w:lvl w:ilvl="7" w:tplc="D7A0AE9C">
      <w:numFmt w:val="decimal"/>
      <w:lvlText w:val=""/>
      <w:lvlJc w:val="left"/>
    </w:lvl>
    <w:lvl w:ilvl="8" w:tplc="06BCB5A4">
      <w:numFmt w:val="decimal"/>
      <w:lvlText w:val=""/>
      <w:lvlJc w:val="left"/>
    </w:lvl>
  </w:abstractNum>
  <w:abstractNum w:abstractNumId="12">
    <w:nsid w:val="51225AF6"/>
    <w:multiLevelType w:val="hybridMultilevel"/>
    <w:tmpl w:val="91A4A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5F7A69"/>
    <w:multiLevelType w:val="hybridMultilevel"/>
    <w:tmpl w:val="2CA8B84C"/>
    <w:lvl w:ilvl="0" w:tplc="8EDCFB6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8FF6B6F"/>
    <w:multiLevelType w:val="hybridMultilevel"/>
    <w:tmpl w:val="1D4423C6"/>
    <w:lvl w:ilvl="0" w:tplc="12FE0564">
      <w:start w:val="1"/>
      <w:numFmt w:val="decimal"/>
      <w:lvlText w:val="%1."/>
      <w:lvlJc w:val="left"/>
      <w:pPr>
        <w:ind w:left="720" w:hanging="360"/>
      </w:pPr>
      <w:rPr>
        <w:rFonts w:eastAsia="Times New Roman" w:hint="default"/>
        <w:b/>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8A5C7F"/>
    <w:multiLevelType w:val="hybridMultilevel"/>
    <w:tmpl w:val="75F83C7E"/>
    <w:lvl w:ilvl="0" w:tplc="0D36455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380AEC"/>
    <w:multiLevelType w:val="hybridMultilevel"/>
    <w:tmpl w:val="5936C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63EF11BD"/>
    <w:multiLevelType w:val="hybridMultilevel"/>
    <w:tmpl w:val="602E3E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71B1542A"/>
    <w:multiLevelType w:val="hybridMultilevel"/>
    <w:tmpl w:val="DB0E21E6"/>
    <w:lvl w:ilvl="0" w:tplc="78AE4A68">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037B5F"/>
    <w:multiLevelType w:val="hybridMultilevel"/>
    <w:tmpl w:val="673E1380"/>
    <w:lvl w:ilvl="0" w:tplc="BBA2BEE8">
      <w:numFmt w:val="bullet"/>
      <w:lvlText w:val="-"/>
      <w:lvlJc w:val="left"/>
      <w:pPr>
        <w:ind w:left="1440" w:hanging="360"/>
      </w:pPr>
      <w:rPr>
        <w:rFonts w:ascii="Calibri" w:eastAsia="Calibri" w:hAnsi="Calibri" w:cs="Calibri"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20">
    <w:nsid w:val="75615E67"/>
    <w:multiLevelType w:val="hybridMultilevel"/>
    <w:tmpl w:val="C6BCC01C"/>
    <w:lvl w:ilvl="0" w:tplc="8ABCAEF0">
      <w:start w:val="1"/>
      <w:numFmt w:val="decimal"/>
      <w:lvlText w:val="%1."/>
      <w:lvlJc w:val="left"/>
      <w:pPr>
        <w:ind w:left="720" w:hanging="360"/>
      </w:pPr>
      <w:rPr>
        <w:rFonts w:eastAsia="Time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486A8B"/>
    <w:multiLevelType w:val="hybridMultilevel"/>
    <w:tmpl w:val="51D49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1251FA"/>
    <w:multiLevelType w:val="hybridMultilevel"/>
    <w:tmpl w:val="5ED6A2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nsid w:val="7C5105DD"/>
    <w:multiLevelType w:val="hybridMultilevel"/>
    <w:tmpl w:val="8A50B246"/>
    <w:lvl w:ilvl="0" w:tplc="A2A6360A">
      <w:start w:val="1"/>
      <w:numFmt w:val="decimal"/>
      <w:lvlText w:val="%1."/>
      <w:lvlJc w:val="left"/>
      <w:pPr>
        <w:ind w:left="360" w:hanging="360"/>
      </w:pPr>
      <w:rPr>
        <w:rFonts w:eastAsia="Times New Roman" w:hint="default"/>
        <w:b/>
        <w:color w:val="00206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D12012D"/>
    <w:multiLevelType w:val="hybridMultilevel"/>
    <w:tmpl w:val="9B104E10"/>
    <w:lvl w:ilvl="0" w:tplc="10090011">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nsid w:val="7D993547"/>
    <w:multiLevelType w:val="hybridMultilevel"/>
    <w:tmpl w:val="5F44423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6"/>
  </w:num>
  <w:num w:numId="4">
    <w:abstractNumId w:val="24"/>
  </w:num>
  <w:num w:numId="5">
    <w:abstractNumId w:val="11"/>
  </w:num>
  <w:num w:numId="6">
    <w:abstractNumId w:val="25"/>
  </w:num>
  <w:num w:numId="7">
    <w:abstractNumId w:val="3"/>
  </w:num>
  <w:num w:numId="8">
    <w:abstractNumId w:val="19"/>
  </w:num>
  <w:num w:numId="9">
    <w:abstractNumId w:val="10"/>
  </w:num>
  <w:num w:numId="10">
    <w:abstractNumId w:val="22"/>
  </w:num>
  <w:num w:numId="11">
    <w:abstractNumId w:val="2"/>
  </w:num>
  <w:num w:numId="12">
    <w:abstractNumId w:val="5"/>
  </w:num>
  <w:num w:numId="13">
    <w:abstractNumId w:val="14"/>
  </w:num>
  <w:num w:numId="14">
    <w:abstractNumId w:val="23"/>
  </w:num>
  <w:num w:numId="15">
    <w:abstractNumId w:val="20"/>
  </w:num>
  <w:num w:numId="16">
    <w:abstractNumId w:val="21"/>
  </w:num>
  <w:num w:numId="17">
    <w:abstractNumId w:val="4"/>
  </w:num>
  <w:num w:numId="18">
    <w:abstractNumId w:val="12"/>
  </w:num>
  <w:num w:numId="19">
    <w:abstractNumId w:val="7"/>
  </w:num>
  <w:num w:numId="20">
    <w:abstractNumId w:val="15"/>
  </w:num>
  <w:num w:numId="21">
    <w:abstractNumId w:val="1"/>
  </w:num>
  <w:num w:numId="22">
    <w:abstractNumId w:val="13"/>
  </w:num>
  <w:num w:numId="23">
    <w:abstractNumId w:val="17"/>
  </w:num>
  <w:num w:numId="24">
    <w:abstractNumId w:val="6"/>
  </w:num>
  <w:num w:numId="25">
    <w:abstractNumId w:val="18"/>
  </w:num>
  <w:num w:numId="26">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activeWritingStyle w:appName="MSWord" w:lang="en-AU" w:vendorID="64" w:dllVersion="4096" w:nlCheck="1" w:checkStyle="0"/>
  <w:activeWritingStyle w:appName="MSWord" w:lang="pl-PL" w:vendorID="64" w:dllVersion="4096" w:nlCheck="1" w:checkStyle="0"/>
  <w:activeWritingStyle w:appName="MSWord" w:lang="en-CA" w:vendorID="64" w:dllVersion="4096" w:nlCheck="1" w:checkStyle="0"/>
  <w:activeWritingStyle w:appName="MSWord" w:lang="en-CA" w:vendorID="64" w:dllVersion="6" w:nlCheck="1" w:checkStyle="1"/>
  <w:activeWritingStyle w:appName="MSWord" w:lang="en-AU"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CA" w:vendorID="64" w:dllVersion="131078" w:nlCheck="1" w:checkStyle="1"/>
  <w:activeWritingStyle w:appName="MSWord" w:lang="en-AU" w:vendorID="64" w:dllVersion="131078" w:nlCheck="1" w:checkStyle="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355"/>
    <w:rsid w:val="00002D85"/>
    <w:rsid w:val="00020530"/>
    <w:rsid w:val="00024D65"/>
    <w:rsid w:val="00025CB5"/>
    <w:rsid w:val="00030DF2"/>
    <w:rsid w:val="000379DA"/>
    <w:rsid w:val="000528BC"/>
    <w:rsid w:val="00053522"/>
    <w:rsid w:val="00053D9B"/>
    <w:rsid w:val="0005688B"/>
    <w:rsid w:val="00071EB5"/>
    <w:rsid w:val="00076DD8"/>
    <w:rsid w:val="00087B14"/>
    <w:rsid w:val="00097897"/>
    <w:rsid w:val="000A0F32"/>
    <w:rsid w:val="000A3E01"/>
    <w:rsid w:val="000A5F53"/>
    <w:rsid w:val="000A6ED0"/>
    <w:rsid w:val="000B3A08"/>
    <w:rsid w:val="000B44A8"/>
    <w:rsid w:val="000B7D96"/>
    <w:rsid w:val="000C2D61"/>
    <w:rsid w:val="000C3E53"/>
    <w:rsid w:val="000C66A7"/>
    <w:rsid w:val="000D203F"/>
    <w:rsid w:val="000D2687"/>
    <w:rsid w:val="000D3340"/>
    <w:rsid w:val="000D5C8E"/>
    <w:rsid w:val="000E1535"/>
    <w:rsid w:val="000E209B"/>
    <w:rsid w:val="000E73AC"/>
    <w:rsid w:val="000F231D"/>
    <w:rsid w:val="000F5344"/>
    <w:rsid w:val="0010072A"/>
    <w:rsid w:val="001013B5"/>
    <w:rsid w:val="001032E4"/>
    <w:rsid w:val="001034A3"/>
    <w:rsid w:val="001034D3"/>
    <w:rsid w:val="00107D33"/>
    <w:rsid w:val="001221F5"/>
    <w:rsid w:val="00123624"/>
    <w:rsid w:val="001377D1"/>
    <w:rsid w:val="00145DAA"/>
    <w:rsid w:val="00146ACF"/>
    <w:rsid w:val="001501A6"/>
    <w:rsid w:val="00152991"/>
    <w:rsid w:val="00164D8E"/>
    <w:rsid w:val="00171F0A"/>
    <w:rsid w:val="001776FD"/>
    <w:rsid w:val="00182C3F"/>
    <w:rsid w:val="001912B7"/>
    <w:rsid w:val="00194578"/>
    <w:rsid w:val="001A05FC"/>
    <w:rsid w:val="001A0A81"/>
    <w:rsid w:val="001B13D1"/>
    <w:rsid w:val="001B2747"/>
    <w:rsid w:val="001B65D3"/>
    <w:rsid w:val="001B66BA"/>
    <w:rsid w:val="001B7D9D"/>
    <w:rsid w:val="001C370C"/>
    <w:rsid w:val="001D5962"/>
    <w:rsid w:val="001D7DA2"/>
    <w:rsid w:val="001E454B"/>
    <w:rsid w:val="001E7219"/>
    <w:rsid w:val="001F1EE3"/>
    <w:rsid w:val="001F54E3"/>
    <w:rsid w:val="001F6906"/>
    <w:rsid w:val="00212F0F"/>
    <w:rsid w:val="00214875"/>
    <w:rsid w:val="00221256"/>
    <w:rsid w:val="002266CD"/>
    <w:rsid w:val="0023194E"/>
    <w:rsid w:val="00233429"/>
    <w:rsid w:val="00237C28"/>
    <w:rsid w:val="00245183"/>
    <w:rsid w:val="002539BD"/>
    <w:rsid w:val="00280E51"/>
    <w:rsid w:val="00283613"/>
    <w:rsid w:val="00291FCF"/>
    <w:rsid w:val="00295729"/>
    <w:rsid w:val="002B621F"/>
    <w:rsid w:val="002C0887"/>
    <w:rsid w:val="002C0921"/>
    <w:rsid w:val="002D4969"/>
    <w:rsid w:val="002E0D91"/>
    <w:rsid w:val="002E312B"/>
    <w:rsid w:val="002E5A66"/>
    <w:rsid w:val="002F69F9"/>
    <w:rsid w:val="00302163"/>
    <w:rsid w:val="0031405D"/>
    <w:rsid w:val="003214D7"/>
    <w:rsid w:val="0032286E"/>
    <w:rsid w:val="003301CF"/>
    <w:rsid w:val="003337A2"/>
    <w:rsid w:val="00334DC0"/>
    <w:rsid w:val="00340B76"/>
    <w:rsid w:val="00350352"/>
    <w:rsid w:val="00353090"/>
    <w:rsid w:val="00354D52"/>
    <w:rsid w:val="00355682"/>
    <w:rsid w:val="00360A68"/>
    <w:rsid w:val="0037291E"/>
    <w:rsid w:val="00372E43"/>
    <w:rsid w:val="0037651B"/>
    <w:rsid w:val="003838CE"/>
    <w:rsid w:val="00384484"/>
    <w:rsid w:val="0039384F"/>
    <w:rsid w:val="00394A82"/>
    <w:rsid w:val="00394C6D"/>
    <w:rsid w:val="003A21AA"/>
    <w:rsid w:val="003A4903"/>
    <w:rsid w:val="003A62A0"/>
    <w:rsid w:val="003A6991"/>
    <w:rsid w:val="003B109D"/>
    <w:rsid w:val="003B4888"/>
    <w:rsid w:val="003D26AC"/>
    <w:rsid w:val="003F1D70"/>
    <w:rsid w:val="003F6E69"/>
    <w:rsid w:val="003F7F19"/>
    <w:rsid w:val="00405E01"/>
    <w:rsid w:val="0041657C"/>
    <w:rsid w:val="00416BF8"/>
    <w:rsid w:val="004175E0"/>
    <w:rsid w:val="00430264"/>
    <w:rsid w:val="004342D1"/>
    <w:rsid w:val="00436007"/>
    <w:rsid w:val="0044032A"/>
    <w:rsid w:val="00451810"/>
    <w:rsid w:val="00452552"/>
    <w:rsid w:val="0045349F"/>
    <w:rsid w:val="0045381E"/>
    <w:rsid w:val="00457443"/>
    <w:rsid w:val="00465ACA"/>
    <w:rsid w:val="00474676"/>
    <w:rsid w:val="00480580"/>
    <w:rsid w:val="004817EA"/>
    <w:rsid w:val="004840CF"/>
    <w:rsid w:val="00486A18"/>
    <w:rsid w:val="0049095E"/>
    <w:rsid w:val="004948CF"/>
    <w:rsid w:val="00496F34"/>
    <w:rsid w:val="004A019F"/>
    <w:rsid w:val="004B71EE"/>
    <w:rsid w:val="004C1239"/>
    <w:rsid w:val="004D3ED0"/>
    <w:rsid w:val="004D5269"/>
    <w:rsid w:val="004E25B1"/>
    <w:rsid w:val="004E2BDD"/>
    <w:rsid w:val="004E2F8E"/>
    <w:rsid w:val="004E6846"/>
    <w:rsid w:val="004F6D5E"/>
    <w:rsid w:val="00500388"/>
    <w:rsid w:val="00505542"/>
    <w:rsid w:val="0051132C"/>
    <w:rsid w:val="005274E7"/>
    <w:rsid w:val="00530937"/>
    <w:rsid w:val="005312DC"/>
    <w:rsid w:val="005327D5"/>
    <w:rsid w:val="005400E9"/>
    <w:rsid w:val="00571916"/>
    <w:rsid w:val="00586D69"/>
    <w:rsid w:val="00587829"/>
    <w:rsid w:val="005A3FE2"/>
    <w:rsid w:val="005A5BC7"/>
    <w:rsid w:val="005A691E"/>
    <w:rsid w:val="005A7CE2"/>
    <w:rsid w:val="005B13D8"/>
    <w:rsid w:val="005E250B"/>
    <w:rsid w:val="005E79C3"/>
    <w:rsid w:val="005F329F"/>
    <w:rsid w:val="00600857"/>
    <w:rsid w:val="00606ED0"/>
    <w:rsid w:val="00613CE0"/>
    <w:rsid w:val="00616FF2"/>
    <w:rsid w:val="00617CB9"/>
    <w:rsid w:val="00622D2B"/>
    <w:rsid w:val="00622F7A"/>
    <w:rsid w:val="00624D8C"/>
    <w:rsid w:val="00637181"/>
    <w:rsid w:val="0064387F"/>
    <w:rsid w:val="006526AB"/>
    <w:rsid w:val="0065555A"/>
    <w:rsid w:val="00660197"/>
    <w:rsid w:val="00672080"/>
    <w:rsid w:val="00673DE1"/>
    <w:rsid w:val="0068087A"/>
    <w:rsid w:val="00683F0E"/>
    <w:rsid w:val="00694515"/>
    <w:rsid w:val="00697A92"/>
    <w:rsid w:val="006B25E6"/>
    <w:rsid w:val="006C5404"/>
    <w:rsid w:val="006D05EF"/>
    <w:rsid w:val="006D423C"/>
    <w:rsid w:val="006D6C48"/>
    <w:rsid w:val="006E0416"/>
    <w:rsid w:val="006E2D30"/>
    <w:rsid w:val="006E465A"/>
    <w:rsid w:val="006E6032"/>
    <w:rsid w:val="006E6224"/>
    <w:rsid w:val="006F4985"/>
    <w:rsid w:val="006F755E"/>
    <w:rsid w:val="00706296"/>
    <w:rsid w:val="00723A89"/>
    <w:rsid w:val="00725D3F"/>
    <w:rsid w:val="00730E55"/>
    <w:rsid w:val="007328F1"/>
    <w:rsid w:val="00743E90"/>
    <w:rsid w:val="00750516"/>
    <w:rsid w:val="007535A4"/>
    <w:rsid w:val="00756869"/>
    <w:rsid w:val="0077769B"/>
    <w:rsid w:val="00790C7C"/>
    <w:rsid w:val="00793A74"/>
    <w:rsid w:val="007A4E49"/>
    <w:rsid w:val="007A7C87"/>
    <w:rsid w:val="007C1298"/>
    <w:rsid w:val="007C19FF"/>
    <w:rsid w:val="007C6EE3"/>
    <w:rsid w:val="007D0D53"/>
    <w:rsid w:val="007D1362"/>
    <w:rsid w:val="007E4197"/>
    <w:rsid w:val="007E4697"/>
    <w:rsid w:val="007E7160"/>
    <w:rsid w:val="007F0CE0"/>
    <w:rsid w:val="007F4729"/>
    <w:rsid w:val="007F6EF1"/>
    <w:rsid w:val="00811B00"/>
    <w:rsid w:val="0081429C"/>
    <w:rsid w:val="00815429"/>
    <w:rsid w:val="00815466"/>
    <w:rsid w:val="0081702C"/>
    <w:rsid w:val="00827126"/>
    <w:rsid w:val="008319B3"/>
    <w:rsid w:val="008368DE"/>
    <w:rsid w:val="00843573"/>
    <w:rsid w:val="0084531E"/>
    <w:rsid w:val="00850562"/>
    <w:rsid w:val="00857CD1"/>
    <w:rsid w:val="008601E6"/>
    <w:rsid w:val="00861540"/>
    <w:rsid w:val="00875D41"/>
    <w:rsid w:val="008906FE"/>
    <w:rsid w:val="008A6734"/>
    <w:rsid w:val="008A6D88"/>
    <w:rsid w:val="008B69C7"/>
    <w:rsid w:val="008C2D77"/>
    <w:rsid w:val="008C4AD6"/>
    <w:rsid w:val="008C604C"/>
    <w:rsid w:val="008D16D1"/>
    <w:rsid w:val="008D4F03"/>
    <w:rsid w:val="008D5DF6"/>
    <w:rsid w:val="008D7355"/>
    <w:rsid w:val="008E05D1"/>
    <w:rsid w:val="008E308F"/>
    <w:rsid w:val="008E5BA2"/>
    <w:rsid w:val="008E7A15"/>
    <w:rsid w:val="008F4ADC"/>
    <w:rsid w:val="0090139B"/>
    <w:rsid w:val="00905FAD"/>
    <w:rsid w:val="0090766F"/>
    <w:rsid w:val="00911CCE"/>
    <w:rsid w:val="00913F3E"/>
    <w:rsid w:val="00915AF7"/>
    <w:rsid w:val="00916B48"/>
    <w:rsid w:val="0091723B"/>
    <w:rsid w:val="00920EB2"/>
    <w:rsid w:val="009231F0"/>
    <w:rsid w:val="0093047C"/>
    <w:rsid w:val="0093717F"/>
    <w:rsid w:val="009524DD"/>
    <w:rsid w:val="00967CC5"/>
    <w:rsid w:val="00971F9E"/>
    <w:rsid w:val="00975727"/>
    <w:rsid w:val="009764C8"/>
    <w:rsid w:val="00980044"/>
    <w:rsid w:val="009812B6"/>
    <w:rsid w:val="00982117"/>
    <w:rsid w:val="0099012C"/>
    <w:rsid w:val="009A795F"/>
    <w:rsid w:val="009B30E3"/>
    <w:rsid w:val="009C20F3"/>
    <w:rsid w:val="009D7FA8"/>
    <w:rsid w:val="009E5881"/>
    <w:rsid w:val="009F2D45"/>
    <w:rsid w:val="00A02E14"/>
    <w:rsid w:val="00A176D1"/>
    <w:rsid w:val="00A23901"/>
    <w:rsid w:val="00A31930"/>
    <w:rsid w:val="00A361F6"/>
    <w:rsid w:val="00A4141E"/>
    <w:rsid w:val="00A423AE"/>
    <w:rsid w:val="00A50CF8"/>
    <w:rsid w:val="00A6064D"/>
    <w:rsid w:val="00A6109E"/>
    <w:rsid w:val="00A6750A"/>
    <w:rsid w:val="00A741FC"/>
    <w:rsid w:val="00A74A5A"/>
    <w:rsid w:val="00A82461"/>
    <w:rsid w:val="00A828A3"/>
    <w:rsid w:val="00A868EE"/>
    <w:rsid w:val="00AA2FD6"/>
    <w:rsid w:val="00AB0858"/>
    <w:rsid w:val="00AB0D79"/>
    <w:rsid w:val="00AC7585"/>
    <w:rsid w:val="00AD3A30"/>
    <w:rsid w:val="00AD59B0"/>
    <w:rsid w:val="00AE3A9E"/>
    <w:rsid w:val="00AE5554"/>
    <w:rsid w:val="00B05F9A"/>
    <w:rsid w:val="00B14759"/>
    <w:rsid w:val="00B20517"/>
    <w:rsid w:val="00B21DF5"/>
    <w:rsid w:val="00B2452E"/>
    <w:rsid w:val="00B4100B"/>
    <w:rsid w:val="00B425C8"/>
    <w:rsid w:val="00B4260F"/>
    <w:rsid w:val="00B6258B"/>
    <w:rsid w:val="00B649C6"/>
    <w:rsid w:val="00B73491"/>
    <w:rsid w:val="00B74C4C"/>
    <w:rsid w:val="00B775FC"/>
    <w:rsid w:val="00B84F7F"/>
    <w:rsid w:val="00B86132"/>
    <w:rsid w:val="00B8654F"/>
    <w:rsid w:val="00B94DDF"/>
    <w:rsid w:val="00BA150F"/>
    <w:rsid w:val="00BA1CF2"/>
    <w:rsid w:val="00BA6EC7"/>
    <w:rsid w:val="00BA734E"/>
    <w:rsid w:val="00BB7D03"/>
    <w:rsid w:val="00BC7011"/>
    <w:rsid w:val="00BC7C78"/>
    <w:rsid w:val="00BD52BF"/>
    <w:rsid w:val="00BF20B1"/>
    <w:rsid w:val="00BF5769"/>
    <w:rsid w:val="00BF71E4"/>
    <w:rsid w:val="00BF77D4"/>
    <w:rsid w:val="00C029D3"/>
    <w:rsid w:val="00C05801"/>
    <w:rsid w:val="00C22929"/>
    <w:rsid w:val="00C231EA"/>
    <w:rsid w:val="00C3082E"/>
    <w:rsid w:val="00C321B9"/>
    <w:rsid w:val="00C33DA5"/>
    <w:rsid w:val="00C363A8"/>
    <w:rsid w:val="00C3689C"/>
    <w:rsid w:val="00C428AA"/>
    <w:rsid w:val="00C514D8"/>
    <w:rsid w:val="00C667F7"/>
    <w:rsid w:val="00C85439"/>
    <w:rsid w:val="00C859CC"/>
    <w:rsid w:val="00C86F8B"/>
    <w:rsid w:val="00C933EC"/>
    <w:rsid w:val="00C94118"/>
    <w:rsid w:val="00C9565D"/>
    <w:rsid w:val="00C95BE7"/>
    <w:rsid w:val="00CB2726"/>
    <w:rsid w:val="00CB7109"/>
    <w:rsid w:val="00CC0408"/>
    <w:rsid w:val="00CC26AD"/>
    <w:rsid w:val="00CC5EF5"/>
    <w:rsid w:val="00CC7FD3"/>
    <w:rsid w:val="00CC7FFE"/>
    <w:rsid w:val="00CD0E8E"/>
    <w:rsid w:val="00CD36CF"/>
    <w:rsid w:val="00CD59DF"/>
    <w:rsid w:val="00CE622B"/>
    <w:rsid w:val="00CF65C7"/>
    <w:rsid w:val="00D07BBB"/>
    <w:rsid w:val="00D10D29"/>
    <w:rsid w:val="00D17FF8"/>
    <w:rsid w:val="00D20286"/>
    <w:rsid w:val="00D20689"/>
    <w:rsid w:val="00D206A6"/>
    <w:rsid w:val="00D23BCE"/>
    <w:rsid w:val="00D23D8A"/>
    <w:rsid w:val="00D3136E"/>
    <w:rsid w:val="00D33E81"/>
    <w:rsid w:val="00D34F66"/>
    <w:rsid w:val="00D3657E"/>
    <w:rsid w:val="00D43A29"/>
    <w:rsid w:val="00D45606"/>
    <w:rsid w:val="00D46C62"/>
    <w:rsid w:val="00D51205"/>
    <w:rsid w:val="00D56227"/>
    <w:rsid w:val="00D56575"/>
    <w:rsid w:val="00D60C91"/>
    <w:rsid w:val="00D63F7F"/>
    <w:rsid w:val="00D72C78"/>
    <w:rsid w:val="00D950BC"/>
    <w:rsid w:val="00DA3B7E"/>
    <w:rsid w:val="00DA4F3C"/>
    <w:rsid w:val="00DA5A31"/>
    <w:rsid w:val="00DB12BC"/>
    <w:rsid w:val="00DB14B7"/>
    <w:rsid w:val="00DB527A"/>
    <w:rsid w:val="00DB5C5F"/>
    <w:rsid w:val="00DB6A46"/>
    <w:rsid w:val="00DC280D"/>
    <w:rsid w:val="00DD074D"/>
    <w:rsid w:val="00DD1548"/>
    <w:rsid w:val="00DD1D55"/>
    <w:rsid w:val="00DE08F1"/>
    <w:rsid w:val="00DF769B"/>
    <w:rsid w:val="00E05C45"/>
    <w:rsid w:val="00E12F12"/>
    <w:rsid w:val="00E14D31"/>
    <w:rsid w:val="00E33AA9"/>
    <w:rsid w:val="00E354EC"/>
    <w:rsid w:val="00E46370"/>
    <w:rsid w:val="00E53CF4"/>
    <w:rsid w:val="00E55C7C"/>
    <w:rsid w:val="00E63EEC"/>
    <w:rsid w:val="00E724F8"/>
    <w:rsid w:val="00E8487B"/>
    <w:rsid w:val="00E84EAF"/>
    <w:rsid w:val="00E9082F"/>
    <w:rsid w:val="00E91606"/>
    <w:rsid w:val="00E919EF"/>
    <w:rsid w:val="00E94AC4"/>
    <w:rsid w:val="00EB1AD2"/>
    <w:rsid w:val="00EC0BB7"/>
    <w:rsid w:val="00EC4FAE"/>
    <w:rsid w:val="00EC5CC0"/>
    <w:rsid w:val="00EC75D6"/>
    <w:rsid w:val="00ED11C3"/>
    <w:rsid w:val="00ED32BE"/>
    <w:rsid w:val="00EE1DB6"/>
    <w:rsid w:val="00EF248D"/>
    <w:rsid w:val="00EF614C"/>
    <w:rsid w:val="00F03373"/>
    <w:rsid w:val="00F1010E"/>
    <w:rsid w:val="00F1557C"/>
    <w:rsid w:val="00F16D38"/>
    <w:rsid w:val="00F20BB6"/>
    <w:rsid w:val="00F214A3"/>
    <w:rsid w:val="00F257FF"/>
    <w:rsid w:val="00F528C2"/>
    <w:rsid w:val="00F559B6"/>
    <w:rsid w:val="00F5705D"/>
    <w:rsid w:val="00F6588D"/>
    <w:rsid w:val="00F70A82"/>
    <w:rsid w:val="00F752BA"/>
    <w:rsid w:val="00F767AC"/>
    <w:rsid w:val="00F86DF5"/>
    <w:rsid w:val="00F87B04"/>
    <w:rsid w:val="00F9228C"/>
    <w:rsid w:val="00F93C42"/>
    <w:rsid w:val="00F9473A"/>
    <w:rsid w:val="00FA081E"/>
    <w:rsid w:val="00FC5366"/>
    <w:rsid w:val="00FD2030"/>
    <w:rsid w:val="00FD7A84"/>
    <w:rsid w:val="00FE3FE9"/>
    <w:rsid w:val="00FE58FF"/>
    <w:rsid w:val="00FF053F"/>
    <w:rsid w:val="00FF4D4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1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869"/>
    <w:pPr>
      <w:spacing w:after="0" w:line="240" w:lineRule="auto"/>
    </w:pPr>
    <w:rPr>
      <w:rFonts w:ascii="Times" w:eastAsia="Times" w:hAnsi="Times" w:cs="Times New Roman"/>
      <w:kern w:val="0"/>
      <w:sz w:val="24"/>
      <w:szCs w:val="20"/>
      <w:lang w:val="en-AU"/>
    </w:rPr>
  </w:style>
  <w:style w:type="paragraph" w:styleId="Heading1">
    <w:name w:val="heading 1"/>
    <w:basedOn w:val="Normal"/>
    <w:next w:val="Normal"/>
    <w:link w:val="Heading1Char"/>
    <w:uiPriority w:val="9"/>
    <w:qFormat/>
    <w:rsid w:val="0044032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4032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355"/>
    <w:pPr>
      <w:tabs>
        <w:tab w:val="center" w:pos="4680"/>
        <w:tab w:val="right" w:pos="9360"/>
      </w:tabs>
    </w:pPr>
  </w:style>
  <w:style w:type="character" w:customStyle="1" w:styleId="HeaderChar">
    <w:name w:val="Header Char"/>
    <w:basedOn w:val="DefaultParagraphFont"/>
    <w:link w:val="Header"/>
    <w:uiPriority w:val="99"/>
    <w:rsid w:val="008D7355"/>
  </w:style>
  <w:style w:type="paragraph" w:styleId="Footer">
    <w:name w:val="footer"/>
    <w:basedOn w:val="Normal"/>
    <w:link w:val="FooterChar"/>
    <w:uiPriority w:val="99"/>
    <w:unhideWhenUsed/>
    <w:rsid w:val="008D7355"/>
    <w:pPr>
      <w:tabs>
        <w:tab w:val="center" w:pos="4680"/>
        <w:tab w:val="right" w:pos="9360"/>
      </w:tabs>
    </w:pPr>
  </w:style>
  <w:style w:type="character" w:customStyle="1" w:styleId="FooterChar">
    <w:name w:val="Footer Char"/>
    <w:basedOn w:val="DefaultParagraphFont"/>
    <w:link w:val="Footer"/>
    <w:uiPriority w:val="99"/>
    <w:rsid w:val="008D7355"/>
  </w:style>
  <w:style w:type="paragraph" w:customStyle="1" w:styleId="FooterOdd">
    <w:name w:val="Footer Odd"/>
    <w:basedOn w:val="Normal"/>
    <w:qFormat/>
    <w:rsid w:val="00756869"/>
    <w:pPr>
      <w:pBdr>
        <w:top w:val="single" w:sz="4" w:space="1" w:color="5B9BD5" w:themeColor="accent1"/>
      </w:pBdr>
      <w:spacing w:after="180" w:line="264" w:lineRule="auto"/>
      <w:jc w:val="right"/>
    </w:pPr>
    <w:rPr>
      <w:color w:val="44546A" w:themeColor="text2"/>
      <w:sz w:val="20"/>
      <w:lang w:eastAsia="ja-JP"/>
    </w:rPr>
  </w:style>
  <w:style w:type="paragraph" w:customStyle="1" w:styleId="MCD-subhead">
    <w:name w:val="MCD-subhead"/>
    <w:basedOn w:val="Normal"/>
    <w:rsid w:val="00756869"/>
    <w:pPr>
      <w:spacing w:after="120" w:line="320" w:lineRule="atLeast"/>
    </w:pPr>
    <w:rPr>
      <w:rFonts w:ascii="Arial" w:hAnsi="Arial"/>
      <w:b/>
      <w:color w:val="005AAA"/>
      <w:sz w:val="28"/>
      <w:szCs w:val="28"/>
      <w:lang w:val="en-US"/>
    </w:rPr>
  </w:style>
  <w:style w:type="paragraph" w:customStyle="1" w:styleId="MCD-title">
    <w:name w:val="MCD-title"/>
    <w:basedOn w:val="Normal"/>
    <w:rsid w:val="00756869"/>
    <w:pPr>
      <w:spacing w:after="120" w:line="320" w:lineRule="atLeast"/>
    </w:pPr>
    <w:rPr>
      <w:rFonts w:ascii="Arial" w:hAnsi="Arial"/>
      <w:b/>
      <w:color w:val="005AAA"/>
      <w:sz w:val="36"/>
      <w:szCs w:val="36"/>
      <w:lang w:val="en-US"/>
    </w:rPr>
  </w:style>
  <w:style w:type="paragraph" w:customStyle="1" w:styleId="MCD-heading">
    <w:name w:val="MCD-heading"/>
    <w:basedOn w:val="Normal"/>
    <w:rsid w:val="00756869"/>
    <w:pPr>
      <w:spacing w:after="120" w:line="320" w:lineRule="atLeast"/>
    </w:pPr>
    <w:rPr>
      <w:rFonts w:ascii="Arial" w:hAnsi="Arial"/>
      <w:b/>
      <w:sz w:val="32"/>
      <w:szCs w:val="32"/>
      <w:lang w:val="en-US"/>
    </w:rPr>
  </w:style>
  <w:style w:type="paragraph" w:customStyle="1" w:styleId="MCD-bodytabletxt">
    <w:name w:val="MCD-bodytabletxt"/>
    <w:basedOn w:val="Normal"/>
    <w:rsid w:val="00756869"/>
    <w:pPr>
      <w:spacing w:after="120" w:line="320" w:lineRule="atLeast"/>
    </w:pPr>
    <w:rPr>
      <w:rFonts w:ascii="Arial" w:eastAsia="Times New Roman" w:hAnsi="Arial"/>
      <w:sz w:val="18"/>
      <w:szCs w:val="18"/>
      <w:lang w:val="en-US"/>
    </w:rPr>
  </w:style>
  <w:style w:type="character" w:customStyle="1" w:styleId="Heading21">
    <w:name w:val="Heading 21"/>
    <w:basedOn w:val="DefaultParagraphFont"/>
    <w:qFormat/>
    <w:rsid w:val="00756869"/>
    <w:rPr>
      <w:rFonts w:ascii="Trebuchet MS" w:hAnsi="Trebuchet MS"/>
      <w:color w:val="0070C0"/>
      <w:sz w:val="32"/>
    </w:rPr>
  </w:style>
  <w:style w:type="paragraph" w:customStyle="1" w:styleId="NormalLatinArial">
    <w:name w:val="Normal + (Latin) Arial"/>
    <w:aliases w:val="11 pt,Justified,Before:  6 pt,After:  6 pt"/>
    <w:basedOn w:val="Normal"/>
    <w:rsid w:val="00756869"/>
    <w:pPr>
      <w:jc w:val="both"/>
    </w:pPr>
    <w:rPr>
      <w:rFonts w:ascii="Arial" w:hAnsi="Arial" w:cs="Arial"/>
      <w:sz w:val="22"/>
      <w:szCs w:val="22"/>
    </w:rPr>
  </w:style>
  <w:style w:type="paragraph" w:styleId="NormalWeb">
    <w:name w:val="Normal (Web)"/>
    <w:basedOn w:val="Normal"/>
    <w:uiPriority w:val="99"/>
    <w:rsid w:val="00D17FF8"/>
    <w:pPr>
      <w:spacing w:before="100" w:beforeAutospacing="1" w:after="100" w:afterAutospacing="1"/>
    </w:pPr>
    <w:rPr>
      <w:rFonts w:ascii="Times New Roman" w:eastAsia="MS Mincho" w:hAnsi="Times New Roman"/>
      <w:szCs w:val="24"/>
      <w:lang w:val="en-US" w:eastAsia="ja-JP"/>
    </w:rPr>
  </w:style>
  <w:style w:type="paragraph" w:styleId="ListParagraph">
    <w:name w:val="List Paragraph"/>
    <w:basedOn w:val="Normal"/>
    <w:uiPriority w:val="34"/>
    <w:qFormat/>
    <w:rsid w:val="004D5269"/>
    <w:pPr>
      <w:ind w:left="720"/>
      <w:contextualSpacing/>
    </w:pPr>
  </w:style>
  <w:style w:type="table" w:styleId="TableGrid">
    <w:name w:val="Table Grid"/>
    <w:basedOn w:val="TableNormal"/>
    <w:uiPriority w:val="59"/>
    <w:rsid w:val="00394C6D"/>
    <w:pPr>
      <w:spacing w:after="0" w:line="240" w:lineRule="auto"/>
    </w:pPr>
    <w:rPr>
      <w:kern w:val="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4032A"/>
    <w:rPr>
      <w:rFonts w:asciiTheme="majorHAnsi" w:eastAsiaTheme="majorEastAsia" w:hAnsiTheme="majorHAnsi" w:cstheme="majorBidi"/>
      <w:color w:val="2E74B5" w:themeColor="accent1" w:themeShade="BF"/>
      <w:kern w:val="0"/>
      <w:sz w:val="32"/>
      <w:szCs w:val="32"/>
      <w:lang w:val="en-AU"/>
    </w:rPr>
  </w:style>
  <w:style w:type="paragraph" w:styleId="TOCHeading">
    <w:name w:val="TOC Heading"/>
    <w:basedOn w:val="Heading1"/>
    <w:next w:val="Normal"/>
    <w:uiPriority w:val="39"/>
    <w:unhideWhenUsed/>
    <w:qFormat/>
    <w:rsid w:val="0044032A"/>
    <w:pPr>
      <w:spacing w:line="259" w:lineRule="auto"/>
      <w:outlineLvl w:val="9"/>
    </w:pPr>
    <w:rPr>
      <w:lang w:val="en-US"/>
    </w:rPr>
  </w:style>
  <w:style w:type="character" w:customStyle="1" w:styleId="Heading2Char">
    <w:name w:val="Heading 2 Char"/>
    <w:basedOn w:val="DefaultParagraphFont"/>
    <w:link w:val="Heading2"/>
    <w:uiPriority w:val="9"/>
    <w:rsid w:val="0044032A"/>
    <w:rPr>
      <w:rFonts w:asciiTheme="majorHAnsi" w:eastAsiaTheme="majorEastAsia" w:hAnsiTheme="majorHAnsi" w:cstheme="majorBidi"/>
      <w:color w:val="2E74B5" w:themeColor="accent1" w:themeShade="BF"/>
      <w:kern w:val="0"/>
      <w:sz w:val="26"/>
      <w:szCs w:val="26"/>
      <w:lang w:val="en-AU"/>
    </w:rPr>
  </w:style>
  <w:style w:type="paragraph" w:styleId="TOC1">
    <w:name w:val="toc 1"/>
    <w:basedOn w:val="Normal"/>
    <w:next w:val="Normal"/>
    <w:autoRedefine/>
    <w:uiPriority w:val="39"/>
    <w:unhideWhenUsed/>
    <w:rsid w:val="00D46C62"/>
    <w:pPr>
      <w:tabs>
        <w:tab w:val="left" w:pos="440"/>
        <w:tab w:val="right" w:leader="dot" w:pos="9350"/>
      </w:tabs>
      <w:spacing w:after="100"/>
    </w:pPr>
    <w:rPr>
      <w:rFonts w:ascii="Times New Roman" w:hAnsi="Times New Roman"/>
      <w:b/>
      <w:noProof/>
    </w:rPr>
  </w:style>
  <w:style w:type="paragraph" w:styleId="TOC2">
    <w:name w:val="toc 2"/>
    <w:basedOn w:val="Normal"/>
    <w:next w:val="Normal"/>
    <w:autoRedefine/>
    <w:uiPriority w:val="39"/>
    <w:unhideWhenUsed/>
    <w:rsid w:val="00145DAA"/>
    <w:pPr>
      <w:tabs>
        <w:tab w:val="left" w:pos="880"/>
        <w:tab w:val="right" w:leader="dot" w:pos="9350"/>
      </w:tabs>
      <w:spacing w:after="100" w:line="276" w:lineRule="auto"/>
      <w:ind w:left="240"/>
    </w:pPr>
    <w:rPr>
      <w:rFonts w:ascii="Times New Roman" w:hAnsi="Times New Roman"/>
      <w:b/>
      <w:i/>
      <w:noProof/>
      <w:sz w:val="26"/>
      <w:szCs w:val="26"/>
      <w:lang w:val="en-IN"/>
    </w:rPr>
  </w:style>
  <w:style w:type="character" w:styleId="Hyperlink">
    <w:name w:val="Hyperlink"/>
    <w:basedOn w:val="DefaultParagraphFont"/>
    <w:uiPriority w:val="99"/>
    <w:unhideWhenUsed/>
    <w:rsid w:val="0044032A"/>
    <w:rPr>
      <w:color w:val="0563C1" w:themeColor="hyperlink"/>
      <w:u w:val="single"/>
    </w:rPr>
  </w:style>
  <w:style w:type="paragraph" w:styleId="BalloonText">
    <w:name w:val="Balloon Text"/>
    <w:basedOn w:val="Normal"/>
    <w:link w:val="BalloonTextChar"/>
    <w:uiPriority w:val="99"/>
    <w:semiHidden/>
    <w:unhideWhenUsed/>
    <w:rsid w:val="008D16D1"/>
    <w:rPr>
      <w:rFonts w:ascii="Tahoma" w:hAnsi="Tahoma" w:cs="Tahoma"/>
      <w:sz w:val="16"/>
      <w:szCs w:val="16"/>
    </w:rPr>
  </w:style>
  <w:style w:type="character" w:customStyle="1" w:styleId="BalloonTextChar">
    <w:name w:val="Balloon Text Char"/>
    <w:basedOn w:val="DefaultParagraphFont"/>
    <w:link w:val="BalloonText"/>
    <w:uiPriority w:val="99"/>
    <w:semiHidden/>
    <w:rsid w:val="008D16D1"/>
    <w:rPr>
      <w:rFonts w:ascii="Tahoma" w:eastAsia="Times" w:hAnsi="Tahoma" w:cs="Tahoma"/>
      <w:kern w:val="0"/>
      <w:sz w:val="16"/>
      <w:szCs w:val="16"/>
      <w:lang w:val="en-AU"/>
    </w:rPr>
  </w:style>
  <w:style w:type="character" w:styleId="CommentReference">
    <w:name w:val="annotation reference"/>
    <w:basedOn w:val="DefaultParagraphFont"/>
    <w:uiPriority w:val="99"/>
    <w:semiHidden/>
    <w:unhideWhenUsed/>
    <w:rsid w:val="003B4888"/>
    <w:rPr>
      <w:sz w:val="16"/>
      <w:szCs w:val="16"/>
    </w:rPr>
  </w:style>
  <w:style w:type="paragraph" w:styleId="CommentText">
    <w:name w:val="annotation text"/>
    <w:basedOn w:val="Normal"/>
    <w:link w:val="CommentTextChar"/>
    <w:uiPriority w:val="99"/>
    <w:semiHidden/>
    <w:unhideWhenUsed/>
    <w:rsid w:val="003B4888"/>
    <w:rPr>
      <w:sz w:val="20"/>
    </w:rPr>
  </w:style>
  <w:style w:type="character" w:customStyle="1" w:styleId="CommentTextChar">
    <w:name w:val="Comment Text Char"/>
    <w:basedOn w:val="DefaultParagraphFont"/>
    <w:link w:val="CommentText"/>
    <w:uiPriority w:val="99"/>
    <w:semiHidden/>
    <w:rsid w:val="003B4888"/>
    <w:rPr>
      <w:rFonts w:ascii="Times" w:eastAsia="Times" w:hAnsi="Times" w:cs="Times New Roman"/>
      <w:kern w:val="0"/>
      <w:sz w:val="20"/>
      <w:szCs w:val="20"/>
      <w:lang w:val="en-AU"/>
    </w:rPr>
  </w:style>
  <w:style w:type="paragraph" w:styleId="CommentSubject">
    <w:name w:val="annotation subject"/>
    <w:basedOn w:val="CommentText"/>
    <w:next w:val="CommentText"/>
    <w:link w:val="CommentSubjectChar"/>
    <w:uiPriority w:val="99"/>
    <w:semiHidden/>
    <w:unhideWhenUsed/>
    <w:rsid w:val="003B4888"/>
    <w:rPr>
      <w:b/>
      <w:bCs/>
    </w:rPr>
  </w:style>
  <w:style w:type="character" w:customStyle="1" w:styleId="CommentSubjectChar">
    <w:name w:val="Comment Subject Char"/>
    <w:basedOn w:val="CommentTextChar"/>
    <w:link w:val="CommentSubject"/>
    <w:uiPriority w:val="99"/>
    <w:semiHidden/>
    <w:rsid w:val="003B4888"/>
    <w:rPr>
      <w:rFonts w:ascii="Times" w:eastAsia="Times" w:hAnsi="Times" w:cs="Times New Roman"/>
      <w:b/>
      <w:bCs/>
      <w:kern w:val="0"/>
      <w:sz w:val="20"/>
      <w:szCs w:val="20"/>
      <w:lang w:val="en-AU"/>
    </w:rPr>
  </w:style>
  <w:style w:type="paragraph" w:styleId="Title">
    <w:name w:val="Title"/>
    <w:basedOn w:val="Normal"/>
    <w:next w:val="Normal"/>
    <w:link w:val="TitleChar"/>
    <w:uiPriority w:val="10"/>
    <w:qFormat/>
    <w:rsid w:val="00A4141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41E"/>
    <w:rPr>
      <w:rFonts w:asciiTheme="majorHAnsi" w:eastAsiaTheme="majorEastAsia" w:hAnsiTheme="majorHAnsi" w:cstheme="majorBidi"/>
      <w:spacing w:val="-10"/>
      <w:kern w:val="28"/>
      <w:sz w:val="56"/>
      <w:szCs w:val="56"/>
      <w:lang w:val="en-AU"/>
    </w:rPr>
  </w:style>
  <w:style w:type="character" w:styleId="SubtleEmphasis">
    <w:name w:val="Subtle Emphasis"/>
    <w:basedOn w:val="DefaultParagraphFont"/>
    <w:uiPriority w:val="19"/>
    <w:qFormat/>
    <w:rsid w:val="00A4141E"/>
    <w:rPr>
      <w:i/>
      <w:iCs/>
      <w:color w:val="404040" w:themeColor="text1" w:themeTint="BF"/>
    </w:rPr>
  </w:style>
  <w:style w:type="character" w:styleId="BookTitle">
    <w:name w:val="Book Title"/>
    <w:basedOn w:val="DefaultParagraphFont"/>
    <w:uiPriority w:val="33"/>
    <w:qFormat/>
    <w:rsid w:val="00A4141E"/>
    <w:rPr>
      <w:b/>
      <w:bCs/>
      <w:i/>
      <w:iCs/>
      <w:spacing w:val="5"/>
    </w:rPr>
  </w:style>
  <w:style w:type="paragraph" w:customStyle="1" w:styleId="ecxmsolistparagraph">
    <w:name w:val="ecxmsolistparagraph"/>
    <w:basedOn w:val="Normal"/>
    <w:rsid w:val="005312DC"/>
    <w:pPr>
      <w:spacing w:after="324"/>
    </w:pPr>
    <w:rPr>
      <w:rFonts w:ascii="Times New Roman" w:eastAsia="Calibri" w:hAnsi="Times New Roman"/>
      <w:szCs w:val="24"/>
      <w:lang w:val="en-GB" w:eastAsia="en-GB"/>
    </w:rPr>
  </w:style>
  <w:style w:type="paragraph" w:styleId="NoSpacing">
    <w:name w:val="No Spacing"/>
    <w:link w:val="NoSpacingChar"/>
    <w:uiPriority w:val="1"/>
    <w:qFormat/>
    <w:rsid w:val="001A05FC"/>
    <w:pPr>
      <w:spacing w:after="0" w:line="240" w:lineRule="auto"/>
    </w:pPr>
    <w:rPr>
      <w:rFonts w:eastAsiaTheme="minorEastAsia"/>
      <w:kern w:val="0"/>
    </w:rPr>
  </w:style>
  <w:style w:type="character" w:customStyle="1" w:styleId="NoSpacingChar">
    <w:name w:val="No Spacing Char"/>
    <w:basedOn w:val="DefaultParagraphFont"/>
    <w:link w:val="NoSpacing"/>
    <w:uiPriority w:val="1"/>
    <w:rsid w:val="001A05FC"/>
    <w:rPr>
      <w:rFonts w:eastAsiaTheme="minorEastAsia"/>
      <w:kern w:val="0"/>
    </w:rPr>
  </w:style>
  <w:style w:type="paragraph" w:styleId="FootnoteText">
    <w:name w:val="footnote text"/>
    <w:basedOn w:val="Normal"/>
    <w:link w:val="FootnoteTextChar"/>
    <w:uiPriority w:val="99"/>
    <w:semiHidden/>
    <w:unhideWhenUsed/>
    <w:rsid w:val="00E55C7C"/>
    <w:rPr>
      <w:sz w:val="20"/>
    </w:rPr>
  </w:style>
  <w:style w:type="character" w:customStyle="1" w:styleId="FootnoteTextChar">
    <w:name w:val="Footnote Text Char"/>
    <w:basedOn w:val="DefaultParagraphFont"/>
    <w:link w:val="FootnoteText"/>
    <w:uiPriority w:val="99"/>
    <w:semiHidden/>
    <w:rsid w:val="00E55C7C"/>
    <w:rPr>
      <w:rFonts w:ascii="Times" w:eastAsia="Times" w:hAnsi="Times" w:cs="Times New Roman"/>
      <w:kern w:val="0"/>
      <w:sz w:val="20"/>
      <w:szCs w:val="20"/>
      <w:lang w:val="en-AU"/>
    </w:rPr>
  </w:style>
  <w:style w:type="character" w:styleId="FootnoteReference">
    <w:name w:val="footnote reference"/>
    <w:basedOn w:val="DefaultParagraphFont"/>
    <w:uiPriority w:val="99"/>
    <w:semiHidden/>
    <w:unhideWhenUsed/>
    <w:rsid w:val="00E55C7C"/>
    <w:rPr>
      <w:vertAlign w:val="superscript"/>
    </w:rPr>
  </w:style>
  <w:style w:type="paragraph" w:customStyle="1" w:styleId="LightGrid-Accent31">
    <w:name w:val="Light Grid - Accent 31"/>
    <w:basedOn w:val="Normal"/>
    <w:uiPriority w:val="34"/>
    <w:qFormat/>
    <w:rsid w:val="00F9473A"/>
    <w:pPr>
      <w:ind w:left="720"/>
      <w:contextualSpacing/>
    </w:pPr>
    <w:rPr>
      <w:rFonts w:ascii="Times New Roman" w:eastAsia="Times New Roman" w:hAnsi="Times New Roman"/>
      <w:sz w:val="28"/>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869"/>
    <w:pPr>
      <w:spacing w:after="0" w:line="240" w:lineRule="auto"/>
    </w:pPr>
    <w:rPr>
      <w:rFonts w:ascii="Times" w:eastAsia="Times" w:hAnsi="Times" w:cs="Times New Roman"/>
      <w:kern w:val="0"/>
      <w:sz w:val="24"/>
      <w:szCs w:val="20"/>
      <w:lang w:val="en-AU"/>
    </w:rPr>
  </w:style>
  <w:style w:type="paragraph" w:styleId="Heading1">
    <w:name w:val="heading 1"/>
    <w:basedOn w:val="Normal"/>
    <w:next w:val="Normal"/>
    <w:link w:val="Heading1Char"/>
    <w:uiPriority w:val="9"/>
    <w:qFormat/>
    <w:rsid w:val="0044032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4032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7355"/>
    <w:pPr>
      <w:tabs>
        <w:tab w:val="center" w:pos="4680"/>
        <w:tab w:val="right" w:pos="9360"/>
      </w:tabs>
    </w:pPr>
  </w:style>
  <w:style w:type="character" w:customStyle="1" w:styleId="HeaderChar">
    <w:name w:val="Header Char"/>
    <w:basedOn w:val="DefaultParagraphFont"/>
    <w:link w:val="Header"/>
    <w:uiPriority w:val="99"/>
    <w:rsid w:val="008D7355"/>
  </w:style>
  <w:style w:type="paragraph" w:styleId="Footer">
    <w:name w:val="footer"/>
    <w:basedOn w:val="Normal"/>
    <w:link w:val="FooterChar"/>
    <w:uiPriority w:val="99"/>
    <w:unhideWhenUsed/>
    <w:rsid w:val="008D7355"/>
    <w:pPr>
      <w:tabs>
        <w:tab w:val="center" w:pos="4680"/>
        <w:tab w:val="right" w:pos="9360"/>
      </w:tabs>
    </w:pPr>
  </w:style>
  <w:style w:type="character" w:customStyle="1" w:styleId="FooterChar">
    <w:name w:val="Footer Char"/>
    <w:basedOn w:val="DefaultParagraphFont"/>
    <w:link w:val="Footer"/>
    <w:uiPriority w:val="99"/>
    <w:rsid w:val="008D7355"/>
  </w:style>
  <w:style w:type="paragraph" w:customStyle="1" w:styleId="FooterOdd">
    <w:name w:val="Footer Odd"/>
    <w:basedOn w:val="Normal"/>
    <w:qFormat/>
    <w:rsid w:val="00756869"/>
    <w:pPr>
      <w:pBdr>
        <w:top w:val="single" w:sz="4" w:space="1" w:color="5B9BD5" w:themeColor="accent1"/>
      </w:pBdr>
      <w:spacing w:after="180" w:line="264" w:lineRule="auto"/>
      <w:jc w:val="right"/>
    </w:pPr>
    <w:rPr>
      <w:color w:val="44546A" w:themeColor="text2"/>
      <w:sz w:val="20"/>
      <w:lang w:eastAsia="ja-JP"/>
    </w:rPr>
  </w:style>
  <w:style w:type="paragraph" w:customStyle="1" w:styleId="MCD-subhead">
    <w:name w:val="MCD-subhead"/>
    <w:basedOn w:val="Normal"/>
    <w:rsid w:val="00756869"/>
    <w:pPr>
      <w:spacing w:after="120" w:line="320" w:lineRule="atLeast"/>
    </w:pPr>
    <w:rPr>
      <w:rFonts w:ascii="Arial" w:hAnsi="Arial"/>
      <w:b/>
      <w:color w:val="005AAA"/>
      <w:sz w:val="28"/>
      <w:szCs w:val="28"/>
      <w:lang w:val="en-US"/>
    </w:rPr>
  </w:style>
  <w:style w:type="paragraph" w:customStyle="1" w:styleId="MCD-title">
    <w:name w:val="MCD-title"/>
    <w:basedOn w:val="Normal"/>
    <w:rsid w:val="00756869"/>
    <w:pPr>
      <w:spacing w:after="120" w:line="320" w:lineRule="atLeast"/>
    </w:pPr>
    <w:rPr>
      <w:rFonts w:ascii="Arial" w:hAnsi="Arial"/>
      <w:b/>
      <w:color w:val="005AAA"/>
      <w:sz w:val="36"/>
      <w:szCs w:val="36"/>
      <w:lang w:val="en-US"/>
    </w:rPr>
  </w:style>
  <w:style w:type="paragraph" w:customStyle="1" w:styleId="MCD-heading">
    <w:name w:val="MCD-heading"/>
    <w:basedOn w:val="Normal"/>
    <w:rsid w:val="00756869"/>
    <w:pPr>
      <w:spacing w:after="120" w:line="320" w:lineRule="atLeast"/>
    </w:pPr>
    <w:rPr>
      <w:rFonts w:ascii="Arial" w:hAnsi="Arial"/>
      <w:b/>
      <w:sz w:val="32"/>
      <w:szCs w:val="32"/>
      <w:lang w:val="en-US"/>
    </w:rPr>
  </w:style>
  <w:style w:type="paragraph" w:customStyle="1" w:styleId="MCD-bodytabletxt">
    <w:name w:val="MCD-bodytabletxt"/>
    <w:basedOn w:val="Normal"/>
    <w:rsid w:val="00756869"/>
    <w:pPr>
      <w:spacing w:after="120" w:line="320" w:lineRule="atLeast"/>
    </w:pPr>
    <w:rPr>
      <w:rFonts w:ascii="Arial" w:eastAsia="Times New Roman" w:hAnsi="Arial"/>
      <w:sz w:val="18"/>
      <w:szCs w:val="18"/>
      <w:lang w:val="en-US"/>
    </w:rPr>
  </w:style>
  <w:style w:type="character" w:customStyle="1" w:styleId="Heading21">
    <w:name w:val="Heading 21"/>
    <w:basedOn w:val="DefaultParagraphFont"/>
    <w:qFormat/>
    <w:rsid w:val="00756869"/>
    <w:rPr>
      <w:rFonts w:ascii="Trebuchet MS" w:hAnsi="Trebuchet MS"/>
      <w:color w:val="0070C0"/>
      <w:sz w:val="32"/>
    </w:rPr>
  </w:style>
  <w:style w:type="paragraph" w:customStyle="1" w:styleId="NormalLatinArial">
    <w:name w:val="Normal + (Latin) Arial"/>
    <w:aliases w:val="11 pt,Justified,Before:  6 pt,After:  6 pt"/>
    <w:basedOn w:val="Normal"/>
    <w:rsid w:val="00756869"/>
    <w:pPr>
      <w:jc w:val="both"/>
    </w:pPr>
    <w:rPr>
      <w:rFonts w:ascii="Arial" w:hAnsi="Arial" w:cs="Arial"/>
      <w:sz w:val="22"/>
      <w:szCs w:val="22"/>
    </w:rPr>
  </w:style>
  <w:style w:type="paragraph" w:styleId="NormalWeb">
    <w:name w:val="Normal (Web)"/>
    <w:basedOn w:val="Normal"/>
    <w:uiPriority w:val="99"/>
    <w:rsid w:val="00D17FF8"/>
    <w:pPr>
      <w:spacing w:before="100" w:beforeAutospacing="1" w:after="100" w:afterAutospacing="1"/>
    </w:pPr>
    <w:rPr>
      <w:rFonts w:ascii="Times New Roman" w:eastAsia="MS Mincho" w:hAnsi="Times New Roman"/>
      <w:szCs w:val="24"/>
      <w:lang w:val="en-US" w:eastAsia="ja-JP"/>
    </w:rPr>
  </w:style>
  <w:style w:type="paragraph" w:styleId="ListParagraph">
    <w:name w:val="List Paragraph"/>
    <w:basedOn w:val="Normal"/>
    <w:uiPriority w:val="34"/>
    <w:qFormat/>
    <w:rsid w:val="004D5269"/>
    <w:pPr>
      <w:ind w:left="720"/>
      <w:contextualSpacing/>
    </w:pPr>
  </w:style>
  <w:style w:type="table" w:styleId="TableGrid">
    <w:name w:val="Table Grid"/>
    <w:basedOn w:val="TableNormal"/>
    <w:uiPriority w:val="59"/>
    <w:rsid w:val="00394C6D"/>
    <w:pPr>
      <w:spacing w:after="0" w:line="240" w:lineRule="auto"/>
    </w:pPr>
    <w:rPr>
      <w:kern w:val="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4032A"/>
    <w:rPr>
      <w:rFonts w:asciiTheme="majorHAnsi" w:eastAsiaTheme="majorEastAsia" w:hAnsiTheme="majorHAnsi" w:cstheme="majorBidi"/>
      <w:color w:val="2E74B5" w:themeColor="accent1" w:themeShade="BF"/>
      <w:kern w:val="0"/>
      <w:sz w:val="32"/>
      <w:szCs w:val="32"/>
      <w:lang w:val="en-AU"/>
    </w:rPr>
  </w:style>
  <w:style w:type="paragraph" w:styleId="TOCHeading">
    <w:name w:val="TOC Heading"/>
    <w:basedOn w:val="Heading1"/>
    <w:next w:val="Normal"/>
    <w:uiPriority w:val="39"/>
    <w:unhideWhenUsed/>
    <w:qFormat/>
    <w:rsid w:val="0044032A"/>
    <w:pPr>
      <w:spacing w:line="259" w:lineRule="auto"/>
      <w:outlineLvl w:val="9"/>
    </w:pPr>
    <w:rPr>
      <w:lang w:val="en-US"/>
    </w:rPr>
  </w:style>
  <w:style w:type="character" w:customStyle="1" w:styleId="Heading2Char">
    <w:name w:val="Heading 2 Char"/>
    <w:basedOn w:val="DefaultParagraphFont"/>
    <w:link w:val="Heading2"/>
    <w:uiPriority w:val="9"/>
    <w:rsid w:val="0044032A"/>
    <w:rPr>
      <w:rFonts w:asciiTheme="majorHAnsi" w:eastAsiaTheme="majorEastAsia" w:hAnsiTheme="majorHAnsi" w:cstheme="majorBidi"/>
      <w:color w:val="2E74B5" w:themeColor="accent1" w:themeShade="BF"/>
      <w:kern w:val="0"/>
      <w:sz w:val="26"/>
      <w:szCs w:val="26"/>
      <w:lang w:val="en-AU"/>
    </w:rPr>
  </w:style>
  <w:style w:type="paragraph" w:styleId="TOC1">
    <w:name w:val="toc 1"/>
    <w:basedOn w:val="Normal"/>
    <w:next w:val="Normal"/>
    <w:autoRedefine/>
    <w:uiPriority w:val="39"/>
    <w:unhideWhenUsed/>
    <w:rsid w:val="00D46C62"/>
    <w:pPr>
      <w:tabs>
        <w:tab w:val="left" w:pos="440"/>
        <w:tab w:val="right" w:leader="dot" w:pos="9350"/>
      </w:tabs>
      <w:spacing w:after="100"/>
    </w:pPr>
    <w:rPr>
      <w:rFonts w:ascii="Times New Roman" w:hAnsi="Times New Roman"/>
      <w:b/>
      <w:noProof/>
    </w:rPr>
  </w:style>
  <w:style w:type="paragraph" w:styleId="TOC2">
    <w:name w:val="toc 2"/>
    <w:basedOn w:val="Normal"/>
    <w:next w:val="Normal"/>
    <w:autoRedefine/>
    <w:uiPriority w:val="39"/>
    <w:unhideWhenUsed/>
    <w:rsid w:val="00145DAA"/>
    <w:pPr>
      <w:tabs>
        <w:tab w:val="left" w:pos="880"/>
        <w:tab w:val="right" w:leader="dot" w:pos="9350"/>
      </w:tabs>
      <w:spacing w:after="100" w:line="276" w:lineRule="auto"/>
      <w:ind w:left="240"/>
    </w:pPr>
    <w:rPr>
      <w:rFonts w:ascii="Times New Roman" w:hAnsi="Times New Roman"/>
      <w:b/>
      <w:i/>
      <w:noProof/>
      <w:sz w:val="26"/>
      <w:szCs w:val="26"/>
      <w:lang w:val="en-IN"/>
    </w:rPr>
  </w:style>
  <w:style w:type="character" w:styleId="Hyperlink">
    <w:name w:val="Hyperlink"/>
    <w:basedOn w:val="DefaultParagraphFont"/>
    <w:uiPriority w:val="99"/>
    <w:unhideWhenUsed/>
    <w:rsid w:val="0044032A"/>
    <w:rPr>
      <w:color w:val="0563C1" w:themeColor="hyperlink"/>
      <w:u w:val="single"/>
    </w:rPr>
  </w:style>
  <w:style w:type="paragraph" w:styleId="BalloonText">
    <w:name w:val="Balloon Text"/>
    <w:basedOn w:val="Normal"/>
    <w:link w:val="BalloonTextChar"/>
    <w:uiPriority w:val="99"/>
    <w:semiHidden/>
    <w:unhideWhenUsed/>
    <w:rsid w:val="008D16D1"/>
    <w:rPr>
      <w:rFonts w:ascii="Tahoma" w:hAnsi="Tahoma" w:cs="Tahoma"/>
      <w:sz w:val="16"/>
      <w:szCs w:val="16"/>
    </w:rPr>
  </w:style>
  <w:style w:type="character" w:customStyle="1" w:styleId="BalloonTextChar">
    <w:name w:val="Balloon Text Char"/>
    <w:basedOn w:val="DefaultParagraphFont"/>
    <w:link w:val="BalloonText"/>
    <w:uiPriority w:val="99"/>
    <w:semiHidden/>
    <w:rsid w:val="008D16D1"/>
    <w:rPr>
      <w:rFonts w:ascii="Tahoma" w:eastAsia="Times" w:hAnsi="Tahoma" w:cs="Tahoma"/>
      <w:kern w:val="0"/>
      <w:sz w:val="16"/>
      <w:szCs w:val="16"/>
      <w:lang w:val="en-AU"/>
    </w:rPr>
  </w:style>
  <w:style w:type="character" w:styleId="CommentReference">
    <w:name w:val="annotation reference"/>
    <w:basedOn w:val="DefaultParagraphFont"/>
    <w:uiPriority w:val="99"/>
    <w:semiHidden/>
    <w:unhideWhenUsed/>
    <w:rsid w:val="003B4888"/>
    <w:rPr>
      <w:sz w:val="16"/>
      <w:szCs w:val="16"/>
    </w:rPr>
  </w:style>
  <w:style w:type="paragraph" w:styleId="CommentText">
    <w:name w:val="annotation text"/>
    <w:basedOn w:val="Normal"/>
    <w:link w:val="CommentTextChar"/>
    <w:uiPriority w:val="99"/>
    <w:semiHidden/>
    <w:unhideWhenUsed/>
    <w:rsid w:val="003B4888"/>
    <w:rPr>
      <w:sz w:val="20"/>
    </w:rPr>
  </w:style>
  <w:style w:type="character" w:customStyle="1" w:styleId="CommentTextChar">
    <w:name w:val="Comment Text Char"/>
    <w:basedOn w:val="DefaultParagraphFont"/>
    <w:link w:val="CommentText"/>
    <w:uiPriority w:val="99"/>
    <w:semiHidden/>
    <w:rsid w:val="003B4888"/>
    <w:rPr>
      <w:rFonts w:ascii="Times" w:eastAsia="Times" w:hAnsi="Times" w:cs="Times New Roman"/>
      <w:kern w:val="0"/>
      <w:sz w:val="20"/>
      <w:szCs w:val="20"/>
      <w:lang w:val="en-AU"/>
    </w:rPr>
  </w:style>
  <w:style w:type="paragraph" w:styleId="CommentSubject">
    <w:name w:val="annotation subject"/>
    <w:basedOn w:val="CommentText"/>
    <w:next w:val="CommentText"/>
    <w:link w:val="CommentSubjectChar"/>
    <w:uiPriority w:val="99"/>
    <w:semiHidden/>
    <w:unhideWhenUsed/>
    <w:rsid w:val="003B4888"/>
    <w:rPr>
      <w:b/>
      <w:bCs/>
    </w:rPr>
  </w:style>
  <w:style w:type="character" w:customStyle="1" w:styleId="CommentSubjectChar">
    <w:name w:val="Comment Subject Char"/>
    <w:basedOn w:val="CommentTextChar"/>
    <w:link w:val="CommentSubject"/>
    <w:uiPriority w:val="99"/>
    <w:semiHidden/>
    <w:rsid w:val="003B4888"/>
    <w:rPr>
      <w:rFonts w:ascii="Times" w:eastAsia="Times" w:hAnsi="Times" w:cs="Times New Roman"/>
      <w:b/>
      <w:bCs/>
      <w:kern w:val="0"/>
      <w:sz w:val="20"/>
      <w:szCs w:val="20"/>
      <w:lang w:val="en-AU"/>
    </w:rPr>
  </w:style>
  <w:style w:type="paragraph" w:styleId="Title">
    <w:name w:val="Title"/>
    <w:basedOn w:val="Normal"/>
    <w:next w:val="Normal"/>
    <w:link w:val="TitleChar"/>
    <w:uiPriority w:val="10"/>
    <w:qFormat/>
    <w:rsid w:val="00A4141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41E"/>
    <w:rPr>
      <w:rFonts w:asciiTheme="majorHAnsi" w:eastAsiaTheme="majorEastAsia" w:hAnsiTheme="majorHAnsi" w:cstheme="majorBidi"/>
      <w:spacing w:val="-10"/>
      <w:kern w:val="28"/>
      <w:sz w:val="56"/>
      <w:szCs w:val="56"/>
      <w:lang w:val="en-AU"/>
    </w:rPr>
  </w:style>
  <w:style w:type="character" w:styleId="SubtleEmphasis">
    <w:name w:val="Subtle Emphasis"/>
    <w:basedOn w:val="DefaultParagraphFont"/>
    <w:uiPriority w:val="19"/>
    <w:qFormat/>
    <w:rsid w:val="00A4141E"/>
    <w:rPr>
      <w:i/>
      <w:iCs/>
      <w:color w:val="404040" w:themeColor="text1" w:themeTint="BF"/>
    </w:rPr>
  </w:style>
  <w:style w:type="character" w:styleId="BookTitle">
    <w:name w:val="Book Title"/>
    <w:basedOn w:val="DefaultParagraphFont"/>
    <w:uiPriority w:val="33"/>
    <w:qFormat/>
    <w:rsid w:val="00A4141E"/>
    <w:rPr>
      <w:b/>
      <w:bCs/>
      <w:i/>
      <w:iCs/>
      <w:spacing w:val="5"/>
    </w:rPr>
  </w:style>
  <w:style w:type="paragraph" w:customStyle="1" w:styleId="ecxmsolistparagraph">
    <w:name w:val="ecxmsolistparagraph"/>
    <w:basedOn w:val="Normal"/>
    <w:rsid w:val="005312DC"/>
    <w:pPr>
      <w:spacing w:after="324"/>
    </w:pPr>
    <w:rPr>
      <w:rFonts w:ascii="Times New Roman" w:eastAsia="Calibri" w:hAnsi="Times New Roman"/>
      <w:szCs w:val="24"/>
      <w:lang w:val="en-GB" w:eastAsia="en-GB"/>
    </w:rPr>
  </w:style>
  <w:style w:type="paragraph" w:styleId="NoSpacing">
    <w:name w:val="No Spacing"/>
    <w:link w:val="NoSpacingChar"/>
    <w:uiPriority w:val="1"/>
    <w:qFormat/>
    <w:rsid w:val="001A05FC"/>
    <w:pPr>
      <w:spacing w:after="0" w:line="240" w:lineRule="auto"/>
    </w:pPr>
    <w:rPr>
      <w:rFonts w:eastAsiaTheme="minorEastAsia"/>
      <w:kern w:val="0"/>
    </w:rPr>
  </w:style>
  <w:style w:type="character" w:customStyle="1" w:styleId="NoSpacingChar">
    <w:name w:val="No Spacing Char"/>
    <w:basedOn w:val="DefaultParagraphFont"/>
    <w:link w:val="NoSpacing"/>
    <w:uiPriority w:val="1"/>
    <w:rsid w:val="001A05FC"/>
    <w:rPr>
      <w:rFonts w:eastAsiaTheme="minorEastAsia"/>
      <w:kern w:val="0"/>
    </w:rPr>
  </w:style>
  <w:style w:type="paragraph" w:styleId="FootnoteText">
    <w:name w:val="footnote text"/>
    <w:basedOn w:val="Normal"/>
    <w:link w:val="FootnoteTextChar"/>
    <w:uiPriority w:val="99"/>
    <w:semiHidden/>
    <w:unhideWhenUsed/>
    <w:rsid w:val="00E55C7C"/>
    <w:rPr>
      <w:sz w:val="20"/>
    </w:rPr>
  </w:style>
  <w:style w:type="character" w:customStyle="1" w:styleId="FootnoteTextChar">
    <w:name w:val="Footnote Text Char"/>
    <w:basedOn w:val="DefaultParagraphFont"/>
    <w:link w:val="FootnoteText"/>
    <w:uiPriority w:val="99"/>
    <w:semiHidden/>
    <w:rsid w:val="00E55C7C"/>
    <w:rPr>
      <w:rFonts w:ascii="Times" w:eastAsia="Times" w:hAnsi="Times" w:cs="Times New Roman"/>
      <w:kern w:val="0"/>
      <w:sz w:val="20"/>
      <w:szCs w:val="20"/>
      <w:lang w:val="en-AU"/>
    </w:rPr>
  </w:style>
  <w:style w:type="character" w:styleId="FootnoteReference">
    <w:name w:val="footnote reference"/>
    <w:basedOn w:val="DefaultParagraphFont"/>
    <w:uiPriority w:val="99"/>
    <w:semiHidden/>
    <w:unhideWhenUsed/>
    <w:rsid w:val="00E55C7C"/>
    <w:rPr>
      <w:vertAlign w:val="superscript"/>
    </w:rPr>
  </w:style>
  <w:style w:type="paragraph" w:customStyle="1" w:styleId="LightGrid-Accent31">
    <w:name w:val="Light Grid - Accent 31"/>
    <w:basedOn w:val="Normal"/>
    <w:uiPriority w:val="34"/>
    <w:qFormat/>
    <w:rsid w:val="00F9473A"/>
    <w:pPr>
      <w:ind w:left="720"/>
      <w:contextualSpacing/>
    </w:pPr>
    <w:rPr>
      <w:rFonts w:ascii="Times New Roman" w:eastAsia="Times New Roman" w:hAnsi="Times New Roman"/>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13185">
      <w:bodyDiv w:val="1"/>
      <w:marLeft w:val="0"/>
      <w:marRight w:val="0"/>
      <w:marTop w:val="0"/>
      <w:marBottom w:val="0"/>
      <w:divBdr>
        <w:top w:val="none" w:sz="0" w:space="0" w:color="auto"/>
        <w:left w:val="none" w:sz="0" w:space="0" w:color="auto"/>
        <w:bottom w:val="none" w:sz="0" w:space="0" w:color="auto"/>
        <w:right w:val="none" w:sz="0" w:space="0" w:color="auto"/>
      </w:divBdr>
      <w:divsChild>
        <w:div w:id="1130593067">
          <w:marLeft w:val="547"/>
          <w:marRight w:val="0"/>
          <w:marTop w:val="240"/>
          <w:marBottom w:val="0"/>
          <w:divBdr>
            <w:top w:val="none" w:sz="0" w:space="0" w:color="auto"/>
            <w:left w:val="none" w:sz="0" w:space="0" w:color="auto"/>
            <w:bottom w:val="none" w:sz="0" w:space="0" w:color="auto"/>
            <w:right w:val="none" w:sz="0" w:space="0" w:color="auto"/>
          </w:divBdr>
        </w:div>
        <w:div w:id="2136287388">
          <w:marLeft w:val="547"/>
          <w:marRight w:val="0"/>
          <w:marTop w:val="240"/>
          <w:marBottom w:val="0"/>
          <w:divBdr>
            <w:top w:val="none" w:sz="0" w:space="0" w:color="auto"/>
            <w:left w:val="none" w:sz="0" w:space="0" w:color="auto"/>
            <w:bottom w:val="none" w:sz="0" w:space="0" w:color="auto"/>
            <w:right w:val="none" w:sz="0" w:space="0" w:color="auto"/>
          </w:divBdr>
        </w:div>
        <w:div w:id="2080008809">
          <w:marLeft w:val="547"/>
          <w:marRight w:val="0"/>
          <w:marTop w:val="240"/>
          <w:marBottom w:val="0"/>
          <w:divBdr>
            <w:top w:val="none" w:sz="0" w:space="0" w:color="auto"/>
            <w:left w:val="none" w:sz="0" w:space="0" w:color="auto"/>
            <w:bottom w:val="none" w:sz="0" w:space="0" w:color="auto"/>
            <w:right w:val="none" w:sz="0" w:space="0" w:color="auto"/>
          </w:divBdr>
        </w:div>
        <w:div w:id="786654167">
          <w:marLeft w:val="547"/>
          <w:marRight w:val="0"/>
          <w:marTop w:val="240"/>
          <w:marBottom w:val="0"/>
          <w:divBdr>
            <w:top w:val="none" w:sz="0" w:space="0" w:color="auto"/>
            <w:left w:val="none" w:sz="0" w:space="0" w:color="auto"/>
            <w:bottom w:val="none" w:sz="0" w:space="0" w:color="auto"/>
            <w:right w:val="none" w:sz="0" w:space="0" w:color="auto"/>
          </w:divBdr>
        </w:div>
        <w:div w:id="1286159423">
          <w:marLeft w:val="547"/>
          <w:marRight w:val="0"/>
          <w:marTop w:val="240"/>
          <w:marBottom w:val="0"/>
          <w:divBdr>
            <w:top w:val="none" w:sz="0" w:space="0" w:color="auto"/>
            <w:left w:val="none" w:sz="0" w:space="0" w:color="auto"/>
            <w:bottom w:val="none" w:sz="0" w:space="0" w:color="auto"/>
            <w:right w:val="none" w:sz="0" w:space="0" w:color="auto"/>
          </w:divBdr>
        </w:div>
        <w:div w:id="1080563500">
          <w:marLeft w:val="547"/>
          <w:marRight w:val="0"/>
          <w:marTop w:val="240"/>
          <w:marBottom w:val="0"/>
          <w:divBdr>
            <w:top w:val="none" w:sz="0" w:space="0" w:color="auto"/>
            <w:left w:val="none" w:sz="0" w:space="0" w:color="auto"/>
            <w:bottom w:val="none" w:sz="0" w:space="0" w:color="auto"/>
            <w:right w:val="none" w:sz="0" w:space="0" w:color="auto"/>
          </w:divBdr>
        </w:div>
      </w:divsChild>
    </w:div>
    <w:div w:id="199517873">
      <w:bodyDiv w:val="1"/>
      <w:marLeft w:val="0"/>
      <w:marRight w:val="0"/>
      <w:marTop w:val="0"/>
      <w:marBottom w:val="0"/>
      <w:divBdr>
        <w:top w:val="none" w:sz="0" w:space="0" w:color="auto"/>
        <w:left w:val="none" w:sz="0" w:space="0" w:color="auto"/>
        <w:bottom w:val="none" w:sz="0" w:space="0" w:color="auto"/>
        <w:right w:val="none" w:sz="0" w:space="0" w:color="auto"/>
      </w:divBdr>
      <w:divsChild>
        <w:div w:id="1076978473">
          <w:marLeft w:val="432"/>
          <w:marRight w:val="0"/>
          <w:marTop w:val="134"/>
          <w:marBottom w:val="0"/>
          <w:divBdr>
            <w:top w:val="none" w:sz="0" w:space="0" w:color="auto"/>
            <w:left w:val="none" w:sz="0" w:space="0" w:color="auto"/>
            <w:bottom w:val="none" w:sz="0" w:space="0" w:color="auto"/>
            <w:right w:val="none" w:sz="0" w:space="0" w:color="auto"/>
          </w:divBdr>
        </w:div>
        <w:div w:id="470708093">
          <w:marLeft w:val="432"/>
          <w:marRight w:val="0"/>
          <w:marTop w:val="134"/>
          <w:marBottom w:val="0"/>
          <w:divBdr>
            <w:top w:val="none" w:sz="0" w:space="0" w:color="auto"/>
            <w:left w:val="none" w:sz="0" w:space="0" w:color="auto"/>
            <w:bottom w:val="none" w:sz="0" w:space="0" w:color="auto"/>
            <w:right w:val="none" w:sz="0" w:space="0" w:color="auto"/>
          </w:divBdr>
        </w:div>
        <w:div w:id="183902300">
          <w:marLeft w:val="432"/>
          <w:marRight w:val="0"/>
          <w:marTop w:val="134"/>
          <w:marBottom w:val="0"/>
          <w:divBdr>
            <w:top w:val="none" w:sz="0" w:space="0" w:color="auto"/>
            <w:left w:val="none" w:sz="0" w:space="0" w:color="auto"/>
            <w:bottom w:val="none" w:sz="0" w:space="0" w:color="auto"/>
            <w:right w:val="none" w:sz="0" w:space="0" w:color="auto"/>
          </w:divBdr>
        </w:div>
        <w:div w:id="1460995139">
          <w:marLeft w:val="432"/>
          <w:marRight w:val="0"/>
          <w:marTop w:val="134"/>
          <w:marBottom w:val="0"/>
          <w:divBdr>
            <w:top w:val="none" w:sz="0" w:space="0" w:color="auto"/>
            <w:left w:val="none" w:sz="0" w:space="0" w:color="auto"/>
            <w:bottom w:val="none" w:sz="0" w:space="0" w:color="auto"/>
            <w:right w:val="none" w:sz="0" w:space="0" w:color="auto"/>
          </w:divBdr>
        </w:div>
        <w:div w:id="906914430">
          <w:marLeft w:val="432"/>
          <w:marRight w:val="0"/>
          <w:marTop w:val="134"/>
          <w:marBottom w:val="0"/>
          <w:divBdr>
            <w:top w:val="none" w:sz="0" w:space="0" w:color="auto"/>
            <w:left w:val="none" w:sz="0" w:space="0" w:color="auto"/>
            <w:bottom w:val="none" w:sz="0" w:space="0" w:color="auto"/>
            <w:right w:val="none" w:sz="0" w:space="0" w:color="auto"/>
          </w:divBdr>
        </w:div>
      </w:divsChild>
    </w:div>
    <w:div w:id="227766871">
      <w:bodyDiv w:val="1"/>
      <w:marLeft w:val="0"/>
      <w:marRight w:val="0"/>
      <w:marTop w:val="0"/>
      <w:marBottom w:val="0"/>
      <w:divBdr>
        <w:top w:val="none" w:sz="0" w:space="0" w:color="auto"/>
        <w:left w:val="none" w:sz="0" w:space="0" w:color="auto"/>
        <w:bottom w:val="none" w:sz="0" w:space="0" w:color="auto"/>
        <w:right w:val="none" w:sz="0" w:space="0" w:color="auto"/>
      </w:divBdr>
    </w:div>
    <w:div w:id="258024366">
      <w:bodyDiv w:val="1"/>
      <w:marLeft w:val="0"/>
      <w:marRight w:val="0"/>
      <w:marTop w:val="0"/>
      <w:marBottom w:val="0"/>
      <w:divBdr>
        <w:top w:val="none" w:sz="0" w:space="0" w:color="auto"/>
        <w:left w:val="none" w:sz="0" w:space="0" w:color="auto"/>
        <w:bottom w:val="none" w:sz="0" w:space="0" w:color="auto"/>
        <w:right w:val="none" w:sz="0" w:space="0" w:color="auto"/>
      </w:divBdr>
      <w:divsChild>
        <w:div w:id="665978847">
          <w:marLeft w:val="547"/>
          <w:marRight w:val="0"/>
          <w:marTop w:val="240"/>
          <w:marBottom w:val="0"/>
          <w:divBdr>
            <w:top w:val="none" w:sz="0" w:space="0" w:color="auto"/>
            <w:left w:val="none" w:sz="0" w:space="0" w:color="auto"/>
            <w:bottom w:val="none" w:sz="0" w:space="0" w:color="auto"/>
            <w:right w:val="none" w:sz="0" w:space="0" w:color="auto"/>
          </w:divBdr>
        </w:div>
      </w:divsChild>
    </w:div>
    <w:div w:id="294794988">
      <w:bodyDiv w:val="1"/>
      <w:marLeft w:val="0"/>
      <w:marRight w:val="0"/>
      <w:marTop w:val="0"/>
      <w:marBottom w:val="0"/>
      <w:divBdr>
        <w:top w:val="none" w:sz="0" w:space="0" w:color="auto"/>
        <w:left w:val="none" w:sz="0" w:space="0" w:color="auto"/>
        <w:bottom w:val="none" w:sz="0" w:space="0" w:color="auto"/>
        <w:right w:val="none" w:sz="0" w:space="0" w:color="auto"/>
      </w:divBdr>
    </w:div>
    <w:div w:id="441533201">
      <w:bodyDiv w:val="1"/>
      <w:marLeft w:val="0"/>
      <w:marRight w:val="0"/>
      <w:marTop w:val="0"/>
      <w:marBottom w:val="0"/>
      <w:divBdr>
        <w:top w:val="none" w:sz="0" w:space="0" w:color="auto"/>
        <w:left w:val="none" w:sz="0" w:space="0" w:color="auto"/>
        <w:bottom w:val="none" w:sz="0" w:space="0" w:color="auto"/>
        <w:right w:val="none" w:sz="0" w:space="0" w:color="auto"/>
      </w:divBdr>
      <w:divsChild>
        <w:div w:id="586037002">
          <w:marLeft w:val="432"/>
          <w:marRight w:val="0"/>
          <w:marTop w:val="125"/>
          <w:marBottom w:val="0"/>
          <w:divBdr>
            <w:top w:val="none" w:sz="0" w:space="0" w:color="auto"/>
            <w:left w:val="none" w:sz="0" w:space="0" w:color="auto"/>
            <w:bottom w:val="none" w:sz="0" w:space="0" w:color="auto"/>
            <w:right w:val="none" w:sz="0" w:space="0" w:color="auto"/>
          </w:divBdr>
        </w:div>
      </w:divsChild>
    </w:div>
    <w:div w:id="694304496">
      <w:bodyDiv w:val="1"/>
      <w:marLeft w:val="0"/>
      <w:marRight w:val="0"/>
      <w:marTop w:val="0"/>
      <w:marBottom w:val="0"/>
      <w:divBdr>
        <w:top w:val="none" w:sz="0" w:space="0" w:color="auto"/>
        <w:left w:val="none" w:sz="0" w:space="0" w:color="auto"/>
        <w:bottom w:val="none" w:sz="0" w:space="0" w:color="auto"/>
        <w:right w:val="none" w:sz="0" w:space="0" w:color="auto"/>
      </w:divBdr>
      <w:divsChild>
        <w:div w:id="897715085">
          <w:marLeft w:val="432"/>
          <w:marRight w:val="0"/>
          <w:marTop w:val="134"/>
          <w:marBottom w:val="0"/>
          <w:divBdr>
            <w:top w:val="none" w:sz="0" w:space="0" w:color="auto"/>
            <w:left w:val="none" w:sz="0" w:space="0" w:color="auto"/>
            <w:bottom w:val="none" w:sz="0" w:space="0" w:color="auto"/>
            <w:right w:val="none" w:sz="0" w:space="0" w:color="auto"/>
          </w:divBdr>
        </w:div>
      </w:divsChild>
    </w:div>
    <w:div w:id="774131834">
      <w:bodyDiv w:val="1"/>
      <w:marLeft w:val="0"/>
      <w:marRight w:val="0"/>
      <w:marTop w:val="0"/>
      <w:marBottom w:val="0"/>
      <w:divBdr>
        <w:top w:val="none" w:sz="0" w:space="0" w:color="auto"/>
        <w:left w:val="none" w:sz="0" w:space="0" w:color="auto"/>
        <w:bottom w:val="none" w:sz="0" w:space="0" w:color="auto"/>
        <w:right w:val="none" w:sz="0" w:space="0" w:color="auto"/>
      </w:divBdr>
      <w:divsChild>
        <w:div w:id="1655256944">
          <w:marLeft w:val="432"/>
          <w:marRight w:val="0"/>
          <w:marTop w:val="134"/>
          <w:marBottom w:val="0"/>
          <w:divBdr>
            <w:top w:val="none" w:sz="0" w:space="0" w:color="auto"/>
            <w:left w:val="none" w:sz="0" w:space="0" w:color="auto"/>
            <w:bottom w:val="none" w:sz="0" w:space="0" w:color="auto"/>
            <w:right w:val="none" w:sz="0" w:space="0" w:color="auto"/>
          </w:divBdr>
        </w:div>
        <w:div w:id="1896312799">
          <w:marLeft w:val="432"/>
          <w:marRight w:val="0"/>
          <w:marTop w:val="134"/>
          <w:marBottom w:val="0"/>
          <w:divBdr>
            <w:top w:val="none" w:sz="0" w:space="0" w:color="auto"/>
            <w:left w:val="none" w:sz="0" w:space="0" w:color="auto"/>
            <w:bottom w:val="none" w:sz="0" w:space="0" w:color="auto"/>
            <w:right w:val="none" w:sz="0" w:space="0" w:color="auto"/>
          </w:divBdr>
        </w:div>
        <w:div w:id="434522570">
          <w:marLeft w:val="734"/>
          <w:marRight w:val="0"/>
          <w:marTop w:val="134"/>
          <w:marBottom w:val="0"/>
          <w:divBdr>
            <w:top w:val="none" w:sz="0" w:space="0" w:color="auto"/>
            <w:left w:val="none" w:sz="0" w:space="0" w:color="auto"/>
            <w:bottom w:val="none" w:sz="0" w:space="0" w:color="auto"/>
            <w:right w:val="none" w:sz="0" w:space="0" w:color="auto"/>
          </w:divBdr>
        </w:div>
        <w:div w:id="109475221">
          <w:marLeft w:val="734"/>
          <w:marRight w:val="0"/>
          <w:marTop w:val="134"/>
          <w:marBottom w:val="0"/>
          <w:divBdr>
            <w:top w:val="none" w:sz="0" w:space="0" w:color="auto"/>
            <w:left w:val="none" w:sz="0" w:space="0" w:color="auto"/>
            <w:bottom w:val="none" w:sz="0" w:space="0" w:color="auto"/>
            <w:right w:val="none" w:sz="0" w:space="0" w:color="auto"/>
          </w:divBdr>
        </w:div>
        <w:div w:id="1985742376">
          <w:marLeft w:val="734"/>
          <w:marRight w:val="0"/>
          <w:marTop w:val="134"/>
          <w:marBottom w:val="0"/>
          <w:divBdr>
            <w:top w:val="none" w:sz="0" w:space="0" w:color="auto"/>
            <w:left w:val="none" w:sz="0" w:space="0" w:color="auto"/>
            <w:bottom w:val="none" w:sz="0" w:space="0" w:color="auto"/>
            <w:right w:val="none" w:sz="0" w:space="0" w:color="auto"/>
          </w:divBdr>
        </w:div>
      </w:divsChild>
    </w:div>
    <w:div w:id="793983063">
      <w:bodyDiv w:val="1"/>
      <w:marLeft w:val="0"/>
      <w:marRight w:val="0"/>
      <w:marTop w:val="0"/>
      <w:marBottom w:val="0"/>
      <w:divBdr>
        <w:top w:val="none" w:sz="0" w:space="0" w:color="auto"/>
        <w:left w:val="none" w:sz="0" w:space="0" w:color="auto"/>
        <w:bottom w:val="none" w:sz="0" w:space="0" w:color="auto"/>
        <w:right w:val="none" w:sz="0" w:space="0" w:color="auto"/>
      </w:divBdr>
      <w:divsChild>
        <w:div w:id="1647082407">
          <w:marLeft w:val="432"/>
          <w:marRight w:val="0"/>
          <w:marTop w:val="134"/>
          <w:marBottom w:val="0"/>
          <w:divBdr>
            <w:top w:val="none" w:sz="0" w:space="0" w:color="auto"/>
            <w:left w:val="none" w:sz="0" w:space="0" w:color="auto"/>
            <w:bottom w:val="none" w:sz="0" w:space="0" w:color="auto"/>
            <w:right w:val="none" w:sz="0" w:space="0" w:color="auto"/>
          </w:divBdr>
        </w:div>
        <w:div w:id="1246723548">
          <w:marLeft w:val="432"/>
          <w:marRight w:val="0"/>
          <w:marTop w:val="134"/>
          <w:marBottom w:val="0"/>
          <w:divBdr>
            <w:top w:val="none" w:sz="0" w:space="0" w:color="auto"/>
            <w:left w:val="none" w:sz="0" w:space="0" w:color="auto"/>
            <w:bottom w:val="none" w:sz="0" w:space="0" w:color="auto"/>
            <w:right w:val="none" w:sz="0" w:space="0" w:color="auto"/>
          </w:divBdr>
        </w:div>
        <w:div w:id="1161970736">
          <w:marLeft w:val="432"/>
          <w:marRight w:val="0"/>
          <w:marTop w:val="134"/>
          <w:marBottom w:val="0"/>
          <w:divBdr>
            <w:top w:val="none" w:sz="0" w:space="0" w:color="auto"/>
            <w:left w:val="none" w:sz="0" w:space="0" w:color="auto"/>
            <w:bottom w:val="none" w:sz="0" w:space="0" w:color="auto"/>
            <w:right w:val="none" w:sz="0" w:space="0" w:color="auto"/>
          </w:divBdr>
        </w:div>
        <w:div w:id="338893096">
          <w:marLeft w:val="432"/>
          <w:marRight w:val="0"/>
          <w:marTop w:val="134"/>
          <w:marBottom w:val="0"/>
          <w:divBdr>
            <w:top w:val="none" w:sz="0" w:space="0" w:color="auto"/>
            <w:left w:val="none" w:sz="0" w:space="0" w:color="auto"/>
            <w:bottom w:val="none" w:sz="0" w:space="0" w:color="auto"/>
            <w:right w:val="none" w:sz="0" w:space="0" w:color="auto"/>
          </w:divBdr>
        </w:div>
      </w:divsChild>
    </w:div>
    <w:div w:id="796877607">
      <w:bodyDiv w:val="1"/>
      <w:marLeft w:val="0"/>
      <w:marRight w:val="0"/>
      <w:marTop w:val="0"/>
      <w:marBottom w:val="0"/>
      <w:divBdr>
        <w:top w:val="none" w:sz="0" w:space="0" w:color="auto"/>
        <w:left w:val="none" w:sz="0" w:space="0" w:color="auto"/>
        <w:bottom w:val="none" w:sz="0" w:space="0" w:color="auto"/>
        <w:right w:val="none" w:sz="0" w:space="0" w:color="auto"/>
      </w:divBdr>
      <w:divsChild>
        <w:div w:id="84426212">
          <w:marLeft w:val="86"/>
          <w:marRight w:val="0"/>
          <w:marTop w:val="240"/>
          <w:marBottom w:val="0"/>
          <w:divBdr>
            <w:top w:val="none" w:sz="0" w:space="0" w:color="auto"/>
            <w:left w:val="none" w:sz="0" w:space="0" w:color="auto"/>
            <w:bottom w:val="none" w:sz="0" w:space="0" w:color="auto"/>
            <w:right w:val="none" w:sz="0" w:space="0" w:color="auto"/>
          </w:divBdr>
        </w:div>
        <w:div w:id="1133870570">
          <w:marLeft w:val="0"/>
          <w:marRight w:val="0"/>
          <w:marTop w:val="240"/>
          <w:marBottom w:val="0"/>
          <w:divBdr>
            <w:top w:val="none" w:sz="0" w:space="0" w:color="auto"/>
            <w:left w:val="none" w:sz="0" w:space="0" w:color="auto"/>
            <w:bottom w:val="none" w:sz="0" w:space="0" w:color="auto"/>
            <w:right w:val="none" w:sz="0" w:space="0" w:color="auto"/>
          </w:divBdr>
        </w:div>
      </w:divsChild>
    </w:div>
    <w:div w:id="822084867">
      <w:bodyDiv w:val="1"/>
      <w:marLeft w:val="0"/>
      <w:marRight w:val="0"/>
      <w:marTop w:val="0"/>
      <w:marBottom w:val="0"/>
      <w:divBdr>
        <w:top w:val="none" w:sz="0" w:space="0" w:color="auto"/>
        <w:left w:val="none" w:sz="0" w:space="0" w:color="auto"/>
        <w:bottom w:val="none" w:sz="0" w:space="0" w:color="auto"/>
        <w:right w:val="none" w:sz="0" w:space="0" w:color="auto"/>
      </w:divBdr>
      <w:divsChild>
        <w:div w:id="180359434">
          <w:marLeft w:val="432"/>
          <w:marRight w:val="0"/>
          <w:marTop w:val="125"/>
          <w:marBottom w:val="0"/>
          <w:divBdr>
            <w:top w:val="none" w:sz="0" w:space="0" w:color="auto"/>
            <w:left w:val="none" w:sz="0" w:space="0" w:color="auto"/>
            <w:bottom w:val="none" w:sz="0" w:space="0" w:color="auto"/>
            <w:right w:val="none" w:sz="0" w:space="0" w:color="auto"/>
          </w:divBdr>
        </w:div>
        <w:div w:id="1573077781">
          <w:marLeft w:val="432"/>
          <w:marRight w:val="0"/>
          <w:marTop w:val="125"/>
          <w:marBottom w:val="0"/>
          <w:divBdr>
            <w:top w:val="none" w:sz="0" w:space="0" w:color="auto"/>
            <w:left w:val="none" w:sz="0" w:space="0" w:color="auto"/>
            <w:bottom w:val="none" w:sz="0" w:space="0" w:color="auto"/>
            <w:right w:val="none" w:sz="0" w:space="0" w:color="auto"/>
          </w:divBdr>
        </w:div>
        <w:div w:id="1178888133">
          <w:marLeft w:val="432"/>
          <w:marRight w:val="0"/>
          <w:marTop w:val="125"/>
          <w:marBottom w:val="0"/>
          <w:divBdr>
            <w:top w:val="none" w:sz="0" w:space="0" w:color="auto"/>
            <w:left w:val="none" w:sz="0" w:space="0" w:color="auto"/>
            <w:bottom w:val="none" w:sz="0" w:space="0" w:color="auto"/>
            <w:right w:val="none" w:sz="0" w:space="0" w:color="auto"/>
          </w:divBdr>
        </w:div>
        <w:div w:id="1606423598">
          <w:marLeft w:val="432"/>
          <w:marRight w:val="0"/>
          <w:marTop w:val="125"/>
          <w:marBottom w:val="0"/>
          <w:divBdr>
            <w:top w:val="none" w:sz="0" w:space="0" w:color="auto"/>
            <w:left w:val="none" w:sz="0" w:space="0" w:color="auto"/>
            <w:bottom w:val="none" w:sz="0" w:space="0" w:color="auto"/>
            <w:right w:val="none" w:sz="0" w:space="0" w:color="auto"/>
          </w:divBdr>
        </w:div>
      </w:divsChild>
    </w:div>
    <w:div w:id="953943239">
      <w:bodyDiv w:val="1"/>
      <w:marLeft w:val="0"/>
      <w:marRight w:val="0"/>
      <w:marTop w:val="0"/>
      <w:marBottom w:val="0"/>
      <w:divBdr>
        <w:top w:val="none" w:sz="0" w:space="0" w:color="auto"/>
        <w:left w:val="none" w:sz="0" w:space="0" w:color="auto"/>
        <w:bottom w:val="none" w:sz="0" w:space="0" w:color="auto"/>
        <w:right w:val="none" w:sz="0" w:space="0" w:color="auto"/>
      </w:divBdr>
      <w:divsChild>
        <w:div w:id="1049842748">
          <w:marLeft w:val="547"/>
          <w:marRight w:val="0"/>
          <w:marTop w:val="240"/>
          <w:marBottom w:val="0"/>
          <w:divBdr>
            <w:top w:val="none" w:sz="0" w:space="0" w:color="auto"/>
            <w:left w:val="none" w:sz="0" w:space="0" w:color="auto"/>
            <w:bottom w:val="none" w:sz="0" w:space="0" w:color="auto"/>
            <w:right w:val="none" w:sz="0" w:space="0" w:color="auto"/>
          </w:divBdr>
        </w:div>
        <w:div w:id="868420694">
          <w:marLeft w:val="547"/>
          <w:marRight w:val="0"/>
          <w:marTop w:val="240"/>
          <w:marBottom w:val="0"/>
          <w:divBdr>
            <w:top w:val="none" w:sz="0" w:space="0" w:color="auto"/>
            <w:left w:val="none" w:sz="0" w:space="0" w:color="auto"/>
            <w:bottom w:val="none" w:sz="0" w:space="0" w:color="auto"/>
            <w:right w:val="none" w:sz="0" w:space="0" w:color="auto"/>
          </w:divBdr>
        </w:div>
        <w:div w:id="131682208">
          <w:marLeft w:val="547"/>
          <w:marRight w:val="0"/>
          <w:marTop w:val="240"/>
          <w:marBottom w:val="0"/>
          <w:divBdr>
            <w:top w:val="none" w:sz="0" w:space="0" w:color="auto"/>
            <w:left w:val="none" w:sz="0" w:space="0" w:color="auto"/>
            <w:bottom w:val="none" w:sz="0" w:space="0" w:color="auto"/>
            <w:right w:val="none" w:sz="0" w:space="0" w:color="auto"/>
          </w:divBdr>
        </w:div>
        <w:div w:id="1243220060">
          <w:marLeft w:val="547"/>
          <w:marRight w:val="0"/>
          <w:marTop w:val="240"/>
          <w:marBottom w:val="0"/>
          <w:divBdr>
            <w:top w:val="none" w:sz="0" w:space="0" w:color="auto"/>
            <w:left w:val="none" w:sz="0" w:space="0" w:color="auto"/>
            <w:bottom w:val="none" w:sz="0" w:space="0" w:color="auto"/>
            <w:right w:val="none" w:sz="0" w:space="0" w:color="auto"/>
          </w:divBdr>
        </w:div>
      </w:divsChild>
    </w:div>
    <w:div w:id="960109339">
      <w:bodyDiv w:val="1"/>
      <w:marLeft w:val="0"/>
      <w:marRight w:val="0"/>
      <w:marTop w:val="0"/>
      <w:marBottom w:val="0"/>
      <w:divBdr>
        <w:top w:val="none" w:sz="0" w:space="0" w:color="auto"/>
        <w:left w:val="none" w:sz="0" w:space="0" w:color="auto"/>
        <w:bottom w:val="none" w:sz="0" w:space="0" w:color="auto"/>
        <w:right w:val="none" w:sz="0" w:space="0" w:color="auto"/>
      </w:divBdr>
    </w:div>
    <w:div w:id="1092122968">
      <w:bodyDiv w:val="1"/>
      <w:marLeft w:val="0"/>
      <w:marRight w:val="0"/>
      <w:marTop w:val="0"/>
      <w:marBottom w:val="0"/>
      <w:divBdr>
        <w:top w:val="none" w:sz="0" w:space="0" w:color="auto"/>
        <w:left w:val="none" w:sz="0" w:space="0" w:color="auto"/>
        <w:bottom w:val="none" w:sz="0" w:space="0" w:color="auto"/>
        <w:right w:val="none" w:sz="0" w:space="0" w:color="auto"/>
      </w:divBdr>
      <w:divsChild>
        <w:div w:id="1515922899">
          <w:marLeft w:val="432"/>
          <w:marRight w:val="0"/>
          <w:marTop w:val="115"/>
          <w:marBottom w:val="0"/>
          <w:divBdr>
            <w:top w:val="none" w:sz="0" w:space="0" w:color="auto"/>
            <w:left w:val="none" w:sz="0" w:space="0" w:color="auto"/>
            <w:bottom w:val="none" w:sz="0" w:space="0" w:color="auto"/>
            <w:right w:val="none" w:sz="0" w:space="0" w:color="auto"/>
          </w:divBdr>
        </w:div>
        <w:div w:id="1537540873">
          <w:marLeft w:val="432"/>
          <w:marRight w:val="0"/>
          <w:marTop w:val="115"/>
          <w:marBottom w:val="0"/>
          <w:divBdr>
            <w:top w:val="none" w:sz="0" w:space="0" w:color="auto"/>
            <w:left w:val="none" w:sz="0" w:space="0" w:color="auto"/>
            <w:bottom w:val="none" w:sz="0" w:space="0" w:color="auto"/>
            <w:right w:val="none" w:sz="0" w:space="0" w:color="auto"/>
          </w:divBdr>
        </w:div>
        <w:div w:id="1807626607">
          <w:marLeft w:val="432"/>
          <w:marRight w:val="0"/>
          <w:marTop w:val="115"/>
          <w:marBottom w:val="0"/>
          <w:divBdr>
            <w:top w:val="none" w:sz="0" w:space="0" w:color="auto"/>
            <w:left w:val="none" w:sz="0" w:space="0" w:color="auto"/>
            <w:bottom w:val="none" w:sz="0" w:space="0" w:color="auto"/>
            <w:right w:val="none" w:sz="0" w:space="0" w:color="auto"/>
          </w:divBdr>
        </w:div>
        <w:div w:id="431432887">
          <w:marLeft w:val="432"/>
          <w:marRight w:val="0"/>
          <w:marTop w:val="115"/>
          <w:marBottom w:val="0"/>
          <w:divBdr>
            <w:top w:val="none" w:sz="0" w:space="0" w:color="auto"/>
            <w:left w:val="none" w:sz="0" w:space="0" w:color="auto"/>
            <w:bottom w:val="none" w:sz="0" w:space="0" w:color="auto"/>
            <w:right w:val="none" w:sz="0" w:space="0" w:color="auto"/>
          </w:divBdr>
        </w:div>
        <w:div w:id="676351847">
          <w:marLeft w:val="432"/>
          <w:marRight w:val="0"/>
          <w:marTop w:val="115"/>
          <w:marBottom w:val="0"/>
          <w:divBdr>
            <w:top w:val="none" w:sz="0" w:space="0" w:color="auto"/>
            <w:left w:val="none" w:sz="0" w:space="0" w:color="auto"/>
            <w:bottom w:val="none" w:sz="0" w:space="0" w:color="auto"/>
            <w:right w:val="none" w:sz="0" w:space="0" w:color="auto"/>
          </w:divBdr>
        </w:div>
        <w:div w:id="2127844095">
          <w:marLeft w:val="432"/>
          <w:marRight w:val="0"/>
          <w:marTop w:val="115"/>
          <w:marBottom w:val="0"/>
          <w:divBdr>
            <w:top w:val="none" w:sz="0" w:space="0" w:color="auto"/>
            <w:left w:val="none" w:sz="0" w:space="0" w:color="auto"/>
            <w:bottom w:val="none" w:sz="0" w:space="0" w:color="auto"/>
            <w:right w:val="none" w:sz="0" w:space="0" w:color="auto"/>
          </w:divBdr>
        </w:div>
        <w:div w:id="816336346">
          <w:marLeft w:val="432"/>
          <w:marRight w:val="0"/>
          <w:marTop w:val="115"/>
          <w:marBottom w:val="0"/>
          <w:divBdr>
            <w:top w:val="none" w:sz="0" w:space="0" w:color="auto"/>
            <w:left w:val="none" w:sz="0" w:space="0" w:color="auto"/>
            <w:bottom w:val="none" w:sz="0" w:space="0" w:color="auto"/>
            <w:right w:val="none" w:sz="0" w:space="0" w:color="auto"/>
          </w:divBdr>
        </w:div>
      </w:divsChild>
    </w:div>
    <w:div w:id="1200438696">
      <w:bodyDiv w:val="1"/>
      <w:marLeft w:val="0"/>
      <w:marRight w:val="0"/>
      <w:marTop w:val="0"/>
      <w:marBottom w:val="0"/>
      <w:divBdr>
        <w:top w:val="none" w:sz="0" w:space="0" w:color="auto"/>
        <w:left w:val="none" w:sz="0" w:space="0" w:color="auto"/>
        <w:bottom w:val="none" w:sz="0" w:space="0" w:color="auto"/>
        <w:right w:val="none" w:sz="0" w:space="0" w:color="auto"/>
      </w:divBdr>
    </w:div>
    <w:div w:id="1284389044">
      <w:bodyDiv w:val="1"/>
      <w:marLeft w:val="0"/>
      <w:marRight w:val="0"/>
      <w:marTop w:val="0"/>
      <w:marBottom w:val="0"/>
      <w:divBdr>
        <w:top w:val="none" w:sz="0" w:space="0" w:color="auto"/>
        <w:left w:val="none" w:sz="0" w:space="0" w:color="auto"/>
        <w:bottom w:val="none" w:sz="0" w:space="0" w:color="auto"/>
        <w:right w:val="none" w:sz="0" w:space="0" w:color="auto"/>
      </w:divBdr>
      <w:divsChild>
        <w:div w:id="1701010395">
          <w:marLeft w:val="432"/>
          <w:marRight w:val="0"/>
          <w:marTop w:val="115"/>
          <w:marBottom w:val="0"/>
          <w:divBdr>
            <w:top w:val="none" w:sz="0" w:space="0" w:color="auto"/>
            <w:left w:val="none" w:sz="0" w:space="0" w:color="auto"/>
            <w:bottom w:val="none" w:sz="0" w:space="0" w:color="auto"/>
            <w:right w:val="none" w:sz="0" w:space="0" w:color="auto"/>
          </w:divBdr>
        </w:div>
        <w:div w:id="2095085180">
          <w:marLeft w:val="432"/>
          <w:marRight w:val="0"/>
          <w:marTop w:val="115"/>
          <w:marBottom w:val="0"/>
          <w:divBdr>
            <w:top w:val="none" w:sz="0" w:space="0" w:color="auto"/>
            <w:left w:val="none" w:sz="0" w:space="0" w:color="auto"/>
            <w:bottom w:val="none" w:sz="0" w:space="0" w:color="auto"/>
            <w:right w:val="none" w:sz="0" w:space="0" w:color="auto"/>
          </w:divBdr>
        </w:div>
        <w:div w:id="369959417">
          <w:marLeft w:val="432"/>
          <w:marRight w:val="0"/>
          <w:marTop w:val="115"/>
          <w:marBottom w:val="0"/>
          <w:divBdr>
            <w:top w:val="none" w:sz="0" w:space="0" w:color="auto"/>
            <w:left w:val="none" w:sz="0" w:space="0" w:color="auto"/>
            <w:bottom w:val="none" w:sz="0" w:space="0" w:color="auto"/>
            <w:right w:val="none" w:sz="0" w:space="0" w:color="auto"/>
          </w:divBdr>
        </w:div>
        <w:div w:id="61803018">
          <w:marLeft w:val="432"/>
          <w:marRight w:val="0"/>
          <w:marTop w:val="115"/>
          <w:marBottom w:val="0"/>
          <w:divBdr>
            <w:top w:val="none" w:sz="0" w:space="0" w:color="auto"/>
            <w:left w:val="none" w:sz="0" w:space="0" w:color="auto"/>
            <w:bottom w:val="none" w:sz="0" w:space="0" w:color="auto"/>
            <w:right w:val="none" w:sz="0" w:space="0" w:color="auto"/>
          </w:divBdr>
        </w:div>
        <w:div w:id="112284198">
          <w:marLeft w:val="432"/>
          <w:marRight w:val="0"/>
          <w:marTop w:val="115"/>
          <w:marBottom w:val="0"/>
          <w:divBdr>
            <w:top w:val="none" w:sz="0" w:space="0" w:color="auto"/>
            <w:left w:val="none" w:sz="0" w:space="0" w:color="auto"/>
            <w:bottom w:val="none" w:sz="0" w:space="0" w:color="auto"/>
            <w:right w:val="none" w:sz="0" w:space="0" w:color="auto"/>
          </w:divBdr>
        </w:div>
        <w:div w:id="1740250309">
          <w:marLeft w:val="432"/>
          <w:marRight w:val="0"/>
          <w:marTop w:val="115"/>
          <w:marBottom w:val="0"/>
          <w:divBdr>
            <w:top w:val="none" w:sz="0" w:space="0" w:color="auto"/>
            <w:left w:val="none" w:sz="0" w:space="0" w:color="auto"/>
            <w:bottom w:val="none" w:sz="0" w:space="0" w:color="auto"/>
            <w:right w:val="none" w:sz="0" w:space="0" w:color="auto"/>
          </w:divBdr>
        </w:div>
      </w:divsChild>
    </w:div>
    <w:div w:id="1323125398">
      <w:bodyDiv w:val="1"/>
      <w:marLeft w:val="0"/>
      <w:marRight w:val="0"/>
      <w:marTop w:val="0"/>
      <w:marBottom w:val="0"/>
      <w:divBdr>
        <w:top w:val="none" w:sz="0" w:space="0" w:color="auto"/>
        <w:left w:val="none" w:sz="0" w:space="0" w:color="auto"/>
        <w:bottom w:val="none" w:sz="0" w:space="0" w:color="auto"/>
        <w:right w:val="none" w:sz="0" w:space="0" w:color="auto"/>
      </w:divBdr>
      <w:divsChild>
        <w:div w:id="515509625">
          <w:marLeft w:val="432"/>
          <w:marRight w:val="0"/>
          <w:marTop w:val="125"/>
          <w:marBottom w:val="0"/>
          <w:divBdr>
            <w:top w:val="none" w:sz="0" w:space="0" w:color="auto"/>
            <w:left w:val="none" w:sz="0" w:space="0" w:color="auto"/>
            <w:bottom w:val="none" w:sz="0" w:space="0" w:color="auto"/>
            <w:right w:val="none" w:sz="0" w:space="0" w:color="auto"/>
          </w:divBdr>
        </w:div>
        <w:div w:id="1455832942">
          <w:marLeft w:val="432"/>
          <w:marRight w:val="0"/>
          <w:marTop w:val="125"/>
          <w:marBottom w:val="0"/>
          <w:divBdr>
            <w:top w:val="none" w:sz="0" w:space="0" w:color="auto"/>
            <w:left w:val="none" w:sz="0" w:space="0" w:color="auto"/>
            <w:bottom w:val="none" w:sz="0" w:space="0" w:color="auto"/>
            <w:right w:val="none" w:sz="0" w:space="0" w:color="auto"/>
          </w:divBdr>
        </w:div>
        <w:div w:id="1257595807">
          <w:marLeft w:val="432"/>
          <w:marRight w:val="0"/>
          <w:marTop w:val="125"/>
          <w:marBottom w:val="0"/>
          <w:divBdr>
            <w:top w:val="none" w:sz="0" w:space="0" w:color="auto"/>
            <w:left w:val="none" w:sz="0" w:space="0" w:color="auto"/>
            <w:bottom w:val="none" w:sz="0" w:space="0" w:color="auto"/>
            <w:right w:val="none" w:sz="0" w:space="0" w:color="auto"/>
          </w:divBdr>
        </w:div>
        <w:div w:id="352609226">
          <w:marLeft w:val="432"/>
          <w:marRight w:val="0"/>
          <w:marTop w:val="125"/>
          <w:marBottom w:val="0"/>
          <w:divBdr>
            <w:top w:val="none" w:sz="0" w:space="0" w:color="auto"/>
            <w:left w:val="none" w:sz="0" w:space="0" w:color="auto"/>
            <w:bottom w:val="none" w:sz="0" w:space="0" w:color="auto"/>
            <w:right w:val="none" w:sz="0" w:space="0" w:color="auto"/>
          </w:divBdr>
        </w:div>
        <w:div w:id="807820753">
          <w:marLeft w:val="432"/>
          <w:marRight w:val="0"/>
          <w:marTop w:val="125"/>
          <w:marBottom w:val="0"/>
          <w:divBdr>
            <w:top w:val="none" w:sz="0" w:space="0" w:color="auto"/>
            <w:left w:val="none" w:sz="0" w:space="0" w:color="auto"/>
            <w:bottom w:val="none" w:sz="0" w:space="0" w:color="auto"/>
            <w:right w:val="none" w:sz="0" w:space="0" w:color="auto"/>
          </w:divBdr>
        </w:div>
      </w:divsChild>
    </w:div>
    <w:div w:id="1330207079">
      <w:bodyDiv w:val="1"/>
      <w:marLeft w:val="0"/>
      <w:marRight w:val="0"/>
      <w:marTop w:val="0"/>
      <w:marBottom w:val="0"/>
      <w:divBdr>
        <w:top w:val="none" w:sz="0" w:space="0" w:color="auto"/>
        <w:left w:val="none" w:sz="0" w:space="0" w:color="auto"/>
        <w:bottom w:val="none" w:sz="0" w:space="0" w:color="auto"/>
        <w:right w:val="none" w:sz="0" w:space="0" w:color="auto"/>
      </w:divBdr>
    </w:div>
    <w:div w:id="1415591063">
      <w:bodyDiv w:val="1"/>
      <w:marLeft w:val="0"/>
      <w:marRight w:val="0"/>
      <w:marTop w:val="0"/>
      <w:marBottom w:val="0"/>
      <w:divBdr>
        <w:top w:val="none" w:sz="0" w:space="0" w:color="auto"/>
        <w:left w:val="none" w:sz="0" w:space="0" w:color="auto"/>
        <w:bottom w:val="none" w:sz="0" w:space="0" w:color="auto"/>
        <w:right w:val="none" w:sz="0" w:space="0" w:color="auto"/>
      </w:divBdr>
    </w:div>
    <w:div w:id="1695422290">
      <w:bodyDiv w:val="1"/>
      <w:marLeft w:val="0"/>
      <w:marRight w:val="0"/>
      <w:marTop w:val="0"/>
      <w:marBottom w:val="0"/>
      <w:divBdr>
        <w:top w:val="none" w:sz="0" w:space="0" w:color="auto"/>
        <w:left w:val="none" w:sz="0" w:space="0" w:color="auto"/>
        <w:bottom w:val="none" w:sz="0" w:space="0" w:color="auto"/>
        <w:right w:val="none" w:sz="0" w:space="0" w:color="auto"/>
      </w:divBdr>
      <w:divsChild>
        <w:div w:id="2015571454">
          <w:marLeft w:val="432"/>
          <w:marRight w:val="0"/>
          <w:marTop w:val="125"/>
          <w:marBottom w:val="0"/>
          <w:divBdr>
            <w:top w:val="none" w:sz="0" w:space="0" w:color="auto"/>
            <w:left w:val="none" w:sz="0" w:space="0" w:color="auto"/>
            <w:bottom w:val="none" w:sz="0" w:space="0" w:color="auto"/>
            <w:right w:val="none" w:sz="0" w:space="0" w:color="auto"/>
          </w:divBdr>
        </w:div>
        <w:div w:id="323902534">
          <w:marLeft w:val="432"/>
          <w:marRight w:val="0"/>
          <w:marTop w:val="125"/>
          <w:marBottom w:val="0"/>
          <w:divBdr>
            <w:top w:val="none" w:sz="0" w:space="0" w:color="auto"/>
            <w:left w:val="none" w:sz="0" w:space="0" w:color="auto"/>
            <w:bottom w:val="none" w:sz="0" w:space="0" w:color="auto"/>
            <w:right w:val="none" w:sz="0" w:space="0" w:color="auto"/>
          </w:divBdr>
        </w:div>
        <w:div w:id="463043632">
          <w:marLeft w:val="432"/>
          <w:marRight w:val="0"/>
          <w:marTop w:val="125"/>
          <w:marBottom w:val="0"/>
          <w:divBdr>
            <w:top w:val="none" w:sz="0" w:space="0" w:color="auto"/>
            <w:left w:val="none" w:sz="0" w:space="0" w:color="auto"/>
            <w:bottom w:val="none" w:sz="0" w:space="0" w:color="auto"/>
            <w:right w:val="none" w:sz="0" w:space="0" w:color="auto"/>
          </w:divBdr>
        </w:div>
      </w:divsChild>
    </w:div>
    <w:div w:id="1711148391">
      <w:bodyDiv w:val="1"/>
      <w:marLeft w:val="0"/>
      <w:marRight w:val="0"/>
      <w:marTop w:val="0"/>
      <w:marBottom w:val="0"/>
      <w:divBdr>
        <w:top w:val="none" w:sz="0" w:space="0" w:color="auto"/>
        <w:left w:val="none" w:sz="0" w:space="0" w:color="auto"/>
        <w:bottom w:val="none" w:sz="0" w:space="0" w:color="auto"/>
        <w:right w:val="none" w:sz="0" w:space="0" w:color="auto"/>
      </w:divBdr>
    </w:div>
    <w:div w:id="2081974487">
      <w:bodyDiv w:val="1"/>
      <w:marLeft w:val="0"/>
      <w:marRight w:val="0"/>
      <w:marTop w:val="0"/>
      <w:marBottom w:val="0"/>
      <w:divBdr>
        <w:top w:val="none" w:sz="0" w:space="0" w:color="auto"/>
        <w:left w:val="none" w:sz="0" w:space="0" w:color="auto"/>
        <w:bottom w:val="none" w:sz="0" w:space="0" w:color="auto"/>
        <w:right w:val="none" w:sz="0" w:space="0" w:color="auto"/>
      </w:divBdr>
    </w:div>
    <w:div w:id="2083023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98055-0C8E-4B76-81E7-5BC70125B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7629</Words>
  <Characters>43489</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51016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Thu Ha</dc:creator>
  <cp:lastModifiedBy>VENU VENU</cp:lastModifiedBy>
  <cp:revision>2</cp:revision>
  <dcterms:created xsi:type="dcterms:W3CDTF">2020-02-20T07:15:00Z</dcterms:created>
  <dcterms:modified xsi:type="dcterms:W3CDTF">2020-02-20T07:15:00Z</dcterms:modified>
</cp:coreProperties>
</file>